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18A51" w14:textId="77777777" w:rsidR="009B2B55" w:rsidRPr="00421CC4" w:rsidRDefault="00097056" w:rsidP="00DF792F">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8F18A53" w14:textId="77777777" w:rsidTr="00D6654C">
        <w:trPr>
          <w:trHeight w:val="348"/>
        </w:trPr>
        <w:tc>
          <w:tcPr>
            <w:tcW w:w="9540" w:type="dxa"/>
            <w:shd w:val="clear" w:color="auto" w:fill="252593"/>
            <w:vAlign w:val="center"/>
          </w:tcPr>
          <w:p w14:paraId="08F18A52" w14:textId="6378D26D" w:rsidR="009B2B55" w:rsidRPr="009B2B55" w:rsidRDefault="009E3890" w:rsidP="00DF792F">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005B56B1" w:rsidRPr="005B56B1">
              <w:rPr>
                <w:b/>
                <w:sz w:val="24"/>
                <w:szCs w:val="24"/>
                <w:vertAlign w:val="superscript"/>
              </w:rPr>
              <w:t>®</w:t>
            </w:r>
            <w:r w:rsidRPr="005B56B1">
              <w:rPr>
                <w:b/>
                <w:sz w:val="24"/>
              </w:rPr>
              <w:t xml:space="preserve"> SQL Server</w:t>
            </w:r>
            <w:r w:rsidR="00BF43E7">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002B00F5" w:rsidRPr="002B00F5">
              <w:rPr>
                <w:rFonts w:cs="Arial"/>
                <w:bCs/>
                <w:sz w:val="24"/>
                <w:szCs w:val="24"/>
                <w:u w:val="single"/>
              </w:rPr>
              <w:fldChar w:fldCharType="begin">
                <w:ffData>
                  <w:name w:val=""/>
                  <w:enabled/>
                  <w:calcOnExit w:val="0"/>
                  <w:textInput/>
                </w:ffData>
              </w:fldChar>
            </w:r>
            <w:r w:rsidR="002B00F5" w:rsidRPr="002B00F5">
              <w:rPr>
                <w:rFonts w:cs="Arial"/>
                <w:bCs/>
                <w:sz w:val="24"/>
                <w:szCs w:val="24"/>
                <w:u w:val="single"/>
              </w:rPr>
              <w:instrText xml:space="preserve"> FORMTEXT </w:instrText>
            </w:r>
            <w:r w:rsidR="002B00F5" w:rsidRPr="002B00F5">
              <w:rPr>
                <w:rFonts w:cs="Arial"/>
                <w:bCs/>
                <w:sz w:val="24"/>
                <w:szCs w:val="24"/>
                <w:u w:val="single"/>
              </w:rPr>
            </w:r>
            <w:r w:rsidR="002B00F5" w:rsidRPr="002B00F5">
              <w:rPr>
                <w:rFonts w:cs="Arial"/>
                <w:bCs/>
                <w:sz w:val="24"/>
                <w:szCs w:val="24"/>
                <w:u w:val="single"/>
              </w:rPr>
              <w:fldChar w:fldCharType="separate"/>
            </w:r>
            <w:bookmarkStart w:id="3" w:name="_GoBack"/>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bookmarkEnd w:id="3"/>
            <w:r w:rsidR="002B00F5" w:rsidRPr="002B00F5">
              <w:rPr>
                <w:rFonts w:cs="Arial"/>
                <w:bCs/>
                <w:sz w:val="24"/>
                <w:szCs w:val="24"/>
                <w:u w:val="single"/>
              </w:rPr>
              <w:fldChar w:fldCharType="end"/>
            </w:r>
            <w:r w:rsidR="002B00F5" w:rsidRPr="002B00F5">
              <w:rPr>
                <w:bCs/>
                <w:sz w:val="24"/>
                <w:szCs w:val="24"/>
                <w:vertAlign w:val="superscript"/>
              </w:rPr>
              <w:footnoteReference w:id="1"/>
            </w:r>
          </w:p>
        </w:tc>
      </w:tr>
      <w:tr w:rsidR="009B2B55" w:rsidRPr="009B2B55" w14:paraId="08F18A57" w14:textId="77777777" w:rsidTr="00D6654C">
        <w:trPr>
          <w:trHeight w:val="1371"/>
        </w:trPr>
        <w:tc>
          <w:tcPr>
            <w:tcW w:w="9540" w:type="dxa"/>
          </w:tcPr>
          <w:p w14:paraId="08F18A54" w14:textId="77777777" w:rsidR="009B2B55" w:rsidRPr="002B00F5" w:rsidRDefault="009B2B55" w:rsidP="00DF792F">
            <w:pPr>
              <w:rPr>
                <w:rFonts w:eastAsia="SimSun" w:cs="Times New Roman"/>
                <w:b/>
                <w:bCs/>
                <w:sz w:val="28"/>
                <w:szCs w:val="28"/>
              </w:rPr>
            </w:pPr>
          </w:p>
          <w:p w14:paraId="08F18A55" w14:textId="77777777" w:rsidR="009B2B55" w:rsidRPr="00421CC4" w:rsidRDefault="009E3890" w:rsidP="00DF792F">
            <w:pPr>
              <w:pStyle w:val="LicenseNumber"/>
              <w:spacing w:before="120" w:after="120"/>
            </w:pPr>
            <w:r w:rsidRPr="002B00F5">
              <w:rPr>
                <w:sz w:val="24"/>
                <w:szCs w:val="24"/>
              </w:rPr>
              <w:t>Core-Lizenzen:</w:t>
            </w:r>
            <w:r>
              <w:rPr>
                <w:sz w:val="24"/>
                <w:szCs w:val="24"/>
              </w:rPr>
              <w:t xml:space="preserve"> </w:t>
            </w:r>
            <w:r w:rsidR="002B00F5">
              <w:rPr>
                <w:rFonts w:cs="Arial"/>
                <w:b w:val="0"/>
                <w:sz w:val="24"/>
                <w:szCs w:val="24"/>
                <w:u w:val="single"/>
              </w:rPr>
              <w:fldChar w:fldCharType="begin">
                <w:ffData>
                  <w:name w:val=""/>
                  <w:enabled/>
                  <w:calcOnExit w:val="0"/>
                  <w:textInput/>
                </w:ffData>
              </w:fldChar>
            </w:r>
            <w:r w:rsidR="002B00F5">
              <w:rPr>
                <w:rFonts w:cs="Arial"/>
                <w:b w:val="0"/>
                <w:sz w:val="24"/>
                <w:szCs w:val="24"/>
                <w:u w:val="single"/>
              </w:rPr>
              <w:instrText xml:space="preserve"> FORMTEXT </w:instrText>
            </w:r>
            <w:r w:rsidR="002B00F5">
              <w:rPr>
                <w:rFonts w:cs="Arial"/>
                <w:b w:val="0"/>
                <w:sz w:val="24"/>
                <w:szCs w:val="24"/>
                <w:u w:val="single"/>
              </w:rPr>
            </w:r>
            <w:r w:rsidR="002B00F5">
              <w:rPr>
                <w:rFonts w:cs="Arial"/>
                <w:b w:val="0"/>
                <w:sz w:val="24"/>
                <w:szCs w:val="24"/>
                <w:u w:val="single"/>
              </w:rPr>
              <w:fldChar w:fldCharType="separate"/>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fldChar w:fldCharType="end"/>
            </w:r>
            <w:r w:rsidR="002B00F5" w:rsidRPr="002B00F5">
              <w:rPr>
                <w:rFonts w:cs="Tahoma"/>
                <w:b w:val="0"/>
                <w:bCs w:val="0"/>
                <w:sz w:val="24"/>
                <w:szCs w:val="24"/>
                <w:u w:color="FFFFFF"/>
                <w:vertAlign w:val="superscript"/>
              </w:rPr>
              <w:footnoteReference w:id="2"/>
            </w:r>
          </w:p>
          <w:p w14:paraId="08F18A56" w14:textId="77777777" w:rsidR="009B2B55" w:rsidRPr="00AE5B49" w:rsidRDefault="009B2B55" w:rsidP="00DF792F">
            <w:pPr>
              <w:pStyle w:val="LicenseNumber"/>
              <w:rPr>
                <w:b w:val="0"/>
                <w:bCs w:val="0"/>
              </w:rPr>
            </w:pPr>
          </w:p>
        </w:tc>
      </w:tr>
      <w:tr w:rsidR="009B2B55" w:rsidRPr="009B2B55" w14:paraId="08F18A59" w14:textId="77777777" w:rsidTr="00D6654C">
        <w:trPr>
          <w:trHeight w:val="249"/>
        </w:trPr>
        <w:tc>
          <w:tcPr>
            <w:tcW w:w="9540" w:type="dxa"/>
            <w:shd w:val="clear" w:color="auto" w:fill="000080"/>
            <w:vAlign w:val="center"/>
          </w:tcPr>
          <w:p w14:paraId="08F18A58" w14:textId="77777777" w:rsidR="009B2B55" w:rsidRPr="002B00F5" w:rsidRDefault="00097056" w:rsidP="00DF792F">
            <w:pPr>
              <w:pStyle w:val="Heading2"/>
              <w:numPr>
                <w:ilvl w:val="0"/>
                <w:numId w:val="0"/>
              </w:numPr>
            </w:pPr>
            <w:r w:rsidRPr="002B00F5">
              <w:t>ENDBENUTZER-LIZENZVERTRAG</w:t>
            </w:r>
          </w:p>
        </w:tc>
      </w:tr>
    </w:tbl>
    <w:p w14:paraId="08F18A5A" w14:textId="77777777" w:rsidR="00895215" w:rsidRPr="002B00F5" w:rsidRDefault="00097056" w:rsidP="00DF792F">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2B00F5">
        <w:rPr>
          <w:sz w:val="20"/>
          <w:lang w:val="de-DE"/>
        </w:rPr>
        <w:t> </w:t>
      </w:r>
      <w:r>
        <w:rPr>
          <w:sz w:val="20"/>
          <w:lang w:val="de-DE"/>
        </w:rPr>
        <w:t>(„Lizenzgeber“).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w:t>
      </w:r>
      <w:r w:rsidR="00DF792F">
        <w:rPr>
          <w:sz w:val="20"/>
          <w:lang w:val="de-DE"/>
        </w:rPr>
        <w:t> </w:t>
      </w:r>
      <w:r>
        <w:rPr>
          <w:sz w:val="20"/>
          <w:lang w:val="de-DE"/>
        </w:rPr>
        <w:t>oben genannte Software und gegebenenfalls für die Medien, auf denen Sie diese erhalten haben,</w:t>
      </w:r>
      <w:r w:rsidRPr="002B00F5">
        <w:rPr>
          <w:lang w:val="de-DE"/>
        </w:rPr>
        <w:t xml:space="preserve"> </w:t>
      </w:r>
      <w:r>
        <w:rPr>
          <w:sz w:val="20"/>
          <w:lang w:val="de-DE"/>
        </w:rPr>
        <w:t>sowie für alle von Microsoft diesbezüglich angebotenen</w:t>
      </w:r>
    </w:p>
    <w:p w14:paraId="08F18A5B" w14:textId="77777777" w:rsidR="00895215" w:rsidRPr="00421CC4" w:rsidRDefault="002B00F5" w:rsidP="00DF792F">
      <w:pPr>
        <w:pStyle w:val="Bullet2"/>
        <w:widowControl w:val="0"/>
        <w:tabs>
          <w:tab w:val="clear" w:pos="720"/>
          <w:tab w:val="num" w:pos="360"/>
        </w:tabs>
        <w:ind w:left="360" w:hanging="360"/>
      </w:pPr>
      <w:r>
        <w:rPr>
          <w:sz w:val="20"/>
          <w:lang w:val="de-DE"/>
        </w:rPr>
        <w:t>u</w:t>
      </w:r>
      <w:r w:rsidR="00097056">
        <w:rPr>
          <w:sz w:val="20"/>
          <w:lang w:val="de-DE"/>
        </w:rPr>
        <w:t>pdates</w:t>
      </w:r>
    </w:p>
    <w:p w14:paraId="08F18A5C" w14:textId="77777777" w:rsidR="00895215" w:rsidRPr="00421CC4" w:rsidRDefault="002B00F5" w:rsidP="00DF792F">
      <w:pPr>
        <w:pStyle w:val="Bullet2"/>
        <w:widowControl w:val="0"/>
        <w:tabs>
          <w:tab w:val="clear" w:pos="720"/>
          <w:tab w:val="num" w:pos="360"/>
        </w:tabs>
        <w:ind w:left="360" w:hanging="360"/>
      </w:pPr>
      <w:r>
        <w:rPr>
          <w:sz w:val="20"/>
          <w:lang w:val="de-DE"/>
        </w:rPr>
        <w:t>e</w:t>
      </w:r>
      <w:r w:rsidR="00097056">
        <w:rPr>
          <w:sz w:val="20"/>
          <w:lang w:val="de-DE"/>
        </w:rPr>
        <w:t>rgänzungen und</w:t>
      </w:r>
    </w:p>
    <w:p w14:paraId="08F18A5D" w14:textId="77777777" w:rsidR="00895215" w:rsidRPr="00421CC4" w:rsidRDefault="002B00F5" w:rsidP="00DF792F">
      <w:pPr>
        <w:pStyle w:val="Bullet2"/>
        <w:widowControl w:val="0"/>
        <w:tabs>
          <w:tab w:val="clear" w:pos="720"/>
          <w:tab w:val="num" w:pos="360"/>
        </w:tabs>
        <w:ind w:left="360" w:hanging="360"/>
      </w:pPr>
      <w:r>
        <w:rPr>
          <w:sz w:val="20"/>
          <w:lang w:val="de-DE"/>
        </w:rPr>
        <w:t>i</w:t>
      </w:r>
      <w:r w:rsidR="00097056">
        <w:rPr>
          <w:sz w:val="20"/>
          <w:lang w:val="de-DE"/>
        </w:rPr>
        <w:t>nternetbasierten Dienste.</w:t>
      </w:r>
    </w:p>
    <w:p w14:paraId="08F18A5E" w14:textId="77777777" w:rsidR="00895215" w:rsidRPr="002B00F5" w:rsidRDefault="002B00F5" w:rsidP="00DF792F">
      <w:pPr>
        <w:widowControl w:val="0"/>
        <w:rPr>
          <w:lang w:val="de-DE"/>
        </w:rPr>
      </w:pPr>
      <w:r w:rsidRPr="009B2B55">
        <w:rPr>
          <w:rFonts w:eastAsia="SimSun"/>
          <w:sz w:val="20"/>
          <w:szCs w:val="20"/>
          <w:lang w:val="de-DE"/>
        </w:rPr>
        <w:t>l</w:t>
      </w:r>
      <w:r w:rsidR="00895215" w:rsidRPr="009B2B55">
        <w:rPr>
          <w:rFonts w:eastAsia="SimSun"/>
          <w:sz w:val="20"/>
          <w:szCs w:val="20"/>
          <w:lang w:val="de-DE"/>
        </w:rPr>
        <w:t>iegen letztgenannten Elementen eigene Bestimmungen bei,</w:t>
      </w:r>
      <w:r w:rsidR="00097056" w:rsidRPr="002B00F5">
        <w:rPr>
          <w:lang w:val="de-DE"/>
        </w:rPr>
        <w:t xml:space="preserve"> </w:t>
      </w:r>
      <w:r w:rsidR="00097056">
        <w:rPr>
          <w:sz w:val="20"/>
          <w:lang w:val="de-DE"/>
        </w:rPr>
        <w:t>gelten diese eigenen Bestimmungen.</w:t>
      </w:r>
      <w:r w:rsidR="00097056" w:rsidRPr="002B00F5">
        <w:rPr>
          <w:lang w:val="de-DE"/>
        </w:rPr>
        <w:t xml:space="preserve"> </w:t>
      </w:r>
      <w:r w:rsidR="009E3890" w:rsidRPr="002B00F5">
        <w:rPr>
          <w:sz w:val="20"/>
          <w:lang w:val="de-DE"/>
        </w:rPr>
        <w:t>Microsoft Corporation oder eines ihrer verbundenen Unternehmen (zusammengefasst „Microsoft“) hat</w:t>
      </w:r>
      <w:r w:rsidR="00DF792F">
        <w:rPr>
          <w:sz w:val="20"/>
          <w:lang w:val="de-DE"/>
        </w:rPr>
        <w:t> </w:t>
      </w:r>
      <w:r w:rsidR="009E3890" w:rsidRPr="002B00F5">
        <w:rPr>
          <w:sz w:val="20"/>
          <w:lang w:val="de-DE"/>
        </w:rPr>
        <w:t>die</w:t>
      </w:r>
      <w:r w:rsidR="00DF792F">
        <w:rPr>
          <w:sz w:val="20"/>
          <w:lang w:val="de-DE"/>
        </w:rPr>
        <w:t> </w:t>
      </w:r>
      <w:r w:rsidR="009E3890" w:rsidRPr="002B00F5">
        <w:rPr>
          <w:sz w:val="20"/>
          <w:lang w:val="de-DE"/>
        </w:rPr>
        <w:t>Software an den Lizenzgeber lizenziert.</w:t>
      </w:r>
    </w:p>
    <w:p w14:paraId="08F18A5F" w14:textId="77777777" w:rsidR="009B2B55" w:rsidRPr="002B00F5" w:rsidRDefault="00895215" w:rsidP="00DF792F">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00097056" w:rsidRPr="002B00F5">
        <w:rPr>
          <w:sz w:val="20"/>
          <w:szCs w:val="20"/>
          <w:lang w:val="de-DE"/>
        </w:rPr>
        <w:t xml:space="preserve"> GEBEN SIE DIESE STATTDESSEN GEGEN RÜCKERSTATTUNG ODER GUTSCHRIFT DES KAUFPREISES DER STELLE ZURÜCK, VON DER SIE SIE ERHALTEN</w:t>
      </w:r>
      <w:r w:rsidR="00DF792F">
        <w:rPr>
          <w:sz w:val="20"/>
          <w:szCs w:val="20"/>
          <w:lang w:val="de-DE"/>
        </w:rPr>
        <w:t> </w:t>
      </w:r>
      <w:r w:rsidR="00097056" w:rsidRPr="002B00F5">
        <w:rPr>
          <w:sz w:val="20"/>
          <w:szCs w:val="20"/>
          <w:lang w:val="de-DE"/>
        </w:rPr>
        <w:t xml:space="preserve">HABEN. </w:t>
      </w:r>
    </w:p>
    <w:p w14:paraId="08F18A60" w14:textId="77777777" w:rsidR="00C20D0E" w:rsidRPr="002B00F5" w:rsidRDefault="009B2B55" w:rsidP="00DF792F">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sidR="002B00F5">
        <w:rPr>
          <w:rFonts w:eastAsia="SimSun"/>
          <w:bCs w:val="0"/>
          <w:sz w:val="20"/>
          <w:szCs w:val="20"/>
          <w:lang w:val="de-DE"/>
        </w:rPr>
        <w:t> </w:t>
      </w:r>
      <w:r w:rsidRPr="002B00F5">
        <w:rPr>
          <w:rFonts w:eastAsia="SimSun"/>
          <w:bCs w:val="0"/>
          <w:sz w:val="20"/>
          <w:szCs w:val="20"/>
          <w:lang w:val="de-DE"/>
        </w:rPr>
        <w:t>möglicherweise in der Software enthalten sind.</w:t>
      </w:r>
      <w:r w:rsidR="00097056"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6C6220" w14:paraId="08F18A62"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8F18A61" w14:textId="77777777" w:rsidR="00C20D0E" w:rsidRPr="00202F5A" w:rsidRDefault="00C20D0E" w:rsidP="00DF792F">
            <w:pPr>
              <w:pStyle w:val="Heading1"/>
              <w:numPr>
                <w:ilvl w:val="0"/>
                <w:numId w:val="0"/>
              </w:numPr>
              <w:tabs>
                <w:tab w:val="num" w:pos="360"/>
              </w:tabs>
              <w:ind w:left="357" w:right="-115" w:hanging="357"/>
              <w:rPr>
                <w:sz w:val="18"/>
                <w:szCs w:val="18"/>
                <w:lang w:val="de-DE"/>
              </w:rPr>
            </w:pPr>
          </w:p>
        </w:tc>
      </w:tr>
    </w:tbl>
    <w:p w14:paraId="08F18A63" w14:textId="77777777" w:rsidR="00895215" w:rsidRPr="00BB2796" w:rsidRDefault="00097056" w:rsidP="00DF792F">
      <w:pPr>
        <w:pStyle w:val="Preamble"/>
        <w:widowControl w:val="0"/>
        <w:rPr>
          <w:sz w:val="20"/>
          <w:szCs w:val="20"/>
          <w:lang w:val="de-DE"/>
        </w:rPr>
      </w:pPr>
      <w:r w:rsidRPr="00BB2796">
        <w:rPr>
          <w:sz w:val="20"/>
          <w:szCs w:val="20"/>
          <w:lang w:val="de-DE"/>
        </w:rPr>
        <w:t>WICHTIGER HINWEIS:</w:t>
      </w:r>
      <w:r w:rsidR="009E3890" w:rsidRPr="00BB2796">
        <w:rPr>
          <w:rFonts w:eastAsia="SimSun"/>
          <w:sz w:val="20"/>
          <w:szCs w:val="20"/>
          <w:lang w:val="de-DE"/>
        </w:rPr>
        <w:t xml:space="preserve"> </w:t>
      </w:r>
      <w:r w:rsidR="009E3890" w:rsidRPr="00BB2796">
        <w:rPr>
          <w:sz w:val="20"/>
          <w:szCs w:val="20"/>
          <w:lang w:val="de-DE"/>
        </w:rPr>
        <w:t xml:space="preserve">AUTOMATISCHE UPDATES FRÜHERER VERSIONEN VON SQL SERVER. </w:t>
      </w:r>
      <w:r w:rsidR="009E3890"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9E3890" w:rsidRPr="00BB2796">
        <w:rPr>
          <w:sz w:val="20"/>
          <w:szCs w:val="20"/>
          <w:lang w:val="de-DE"/>
        </w:rPr>
        <w:t xml:space="preserve"> </w:t>
      </w:r>
      <w:r w:rsidRPr="00BB2796">
        <w:rPr>
          <w:b w:val="0"/>
          <w:sz w:val="20"/>
          <w:szCs w:val="20"/>
          <w:lang w:val="de-DE"/>
        </w:rPr>
        <w:t>Dieses Feature kann nicht abgeschaltet werden.</w:t>
      </w:r>
      <w:r w:rsidR="009E3890" w:rsidRPr="00BB2796">
        <w:rPr>
          <w:sz w:val="20"/>
          <w:szCs w:val="20"/>
          <w:lang w:val="de-DE"/>
        </w:rPr>
        <w:t xml:space="preserve"> </w:t>
      </w:r>
      <w:r w:rsidR="009E3890" w:rsidRPr="00BB2796">
        <w:rPr>
          <w:b w:val="0"/>
          <w:sz w:val="20"/>
          <w:szCs w:val="20"/>
          <w:lang w:val="de-DE"/>
        </w:rPr>
        <w:t>Durch Entfernen dieser Dateien können</w:t>
      </w:r>
      <w:r w:rsidR="00BB2796">
        <w:rPr>
          <w:b w:val="0"/>
          <w:sz w:val="20"/>
          <w:szCs w:val="20"/>
          <w:lang w:val="de-DE"/>
        </w:rPr>
        <w:t> </w:t>
      </w:r>
      <w:r w:rsidR="009E3890" w:rsidRPr="00BB2796">
        <w:rPr>
          <w:b w:val="0"/>
          <w:sz w:val="20"/>
          <w:szCs w:val="20"/>
          <w:lang w:val="de-DE"/>
        </w:rPr>
        <w:t>Fe</w:t>
      </w:r>
      <w:r w:rsidR="009B0D5B" w:rsidRPr="00BB2796">
        <w:rPr>
          <w:b w:val="0"/>
          <w:sz w:val="20"/>
          <w:szCs w:val="20"/>
          <w:lang w:val="de-DE"/>
        </w:rPr>
        <w:t>h</w:t>
      </w:r>
      <w:r w:rsidR="009E3890" w:rsidRPr="00BB2796">
        <w:rPr>
          <w:b w:val="0"/>
          <w:sz w:val="20"/>
          <w:szCs w:val="20"/>
          <w:lang w:val="de-DE"/>
        </w:rPr>
        <w:t>ler in der Software entstehen, und die ursprünglichen Dateien können möglicherweise nicht wiederhergestellt werden.</w:t>
      </w:r>
      <w:r w:rsidR="009E3890" w:rsidRPr="00BB2796">
        <w:rPr>
          <w:sz w:val="20"/>
          <w:szCs w:val="20"/>
          <w:lang w:val="de-DE"/>
        </w:rPr>
        <w:t xml:space="preserve"> </w:t>
      </w:r>
      <w:r w:rsidR="009E3890"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9E3890" w:rsidRPr="00BB2796">
        <w:rPr>
          <w:sz w:val="20"/>
          <w:szCs w:val="20"/>
          <w:lang w:val="de-DE"/>
        </w:rPr>
        <w:t xml:space="preserve"> </w:t>
      </w:r>
    </w:p>
    <w:p w14:paraId="08F18A64" w14:textId="77777777" w:rsidR="00895215" w:rsidRPr="002B00F5" w:rsidRDefault="00097056" w:rsidP="00DF792F">
      <w:pPr>
        <w:pStyle w:val="PreambleBorderAbove"/>
        <w:widowControl w:val="0"/>
        <w:jc w:val="center"/>
        <w:rPr>
          <w:lang w:val="de-DE"/>
        </w:rPr>
      </w:pPr>
      <w:r w:rsidRPr="002B00F5">
        <w:rPr>
          <w:sz w:val="20"/>
          <w:lang w:val="de-DE"/>
        </w:rPr>
        <w:t>***</w:t>
      </w:r>
    </w:p>
    <w:p w14:paraId="08F18A65" w14:textId="77777777" w:rsidR="00895215" w:rsidRPr="00202F5A" w:rsidRDefault="00097056" w:rsidP="00DF792F">
      <w:pPr>
        <w:pStyle w:val="PreambleBorderAbove"/>
        <w:widowControl w:val="0"/>
        <w:rPr>
          <w:rFonts w:eastAsia="SimSun"/>
          <w:sz w:val="20"/>
          <w:szCs w:val="20"/>
          <w:lang w:val="de-DE"/>
        </w:rPr>
      </w:pPr>
      <w:r w:rsidRPr="00202F5A">
        <w:rPr>
          <w:rFonts w:eastAsia="SimSun"/>
          <w:sz w:val="20"/>
          <w:szCs w:val="20"/>
          <w:lang w:val="de-DE"/>
        </w:rPr>
        <w:t>WENN SIE DIESE LIZENZBESTIMMUNGEN EINHALTEN, HABEN SIE DIE NACHFOLGEND AUFGEFÜHRTEN RECHTE FÜR JEDEN SERVER, DEN SIE ORDNUNGSGEMÄSS LIZENZIEREN.</w:t>
      </w:r>
    </w:p>
    <w:p w14:paraId="08F18A66" w14:textId="77777777" w:rsidR="00895215" w:rsidRPr="00421CC4" w:rsidRDefault="00097056" w:rsidP="00DF792F">
      <w:pPr>
        <w:pStyle w:val="Heading1"/>
        <w:widowControl w:val="0"/>
        <w:ind w:left="360" w:hanging="360"/>
      </w:pPr>
      <w:r>
        <w:rPr>
          <w:sz w:val="20"/>
          <w:lang w:val="de-DE"/>
        </w:rPr>
        <w:lastRenderedPageBreak/>
        <w:t>ÜBERBLICK.</w:t>
      </w:r>
    </w:p>
    <w:p w14:paraId="08F18A67" w14:textId="77777777" w:rsidR="00895215" w:rsidRPr="00DF792F" w:rsidRDefault="00035679" w:rsidP="00DF792F">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00895215" w:rsidRPr="009B2B55">
        <w:rPr>
          <w:rFonts w:eastAsia="SimSun"/>
          <w:sz w:val="20"/>
          <w:szCs w:val="20"/>
          <w:lang w:val="de-DE"/>
        </w:rPr>
        <w:t>Software.</w:t>
      </w:r>
      <w:r w:rsidR="00097056">
        <w:t xml:space="preserve"> </w:t>
      </w:r>
      <w:r w:rsidR="00097056">
        <w:rPr>
          <w:b w:val="0"/>
          <w:sz w:val="20"/>
          <w:lang w:val="de-DE"/>
        </w:rPr>
        <w:t>Die Software umfasst</w:t>
      </w:r>
    </w:p>
    <w:p w14:paraId="08F18A68" w14:textId="77777777" w:rsidR="00895215" w:rsidRPr="00421CC4" w:rsidRDefault="00FF39E5" w:rsidP="00DF792F">
      <w:pPr>
        <w:pStyle w:val="Bullet3"/>
        <w:widowControl w:val="0"/>
        <w:tabs>
          <w:tab w:val="clear" w:pos="1080"/>
          <w:tab w:val="num" w:pos="1440"/>
        </w:tabs>
        <w:ind w:left="1440"/>
      </w:pPr>
      <w:r>
        <w:rPr>
          <w:sz w:val="20"/>
        </w:rPr>
        <w:t>s</w:t>
      </w:r>
      <w:r w:rsidR="009E3890">
        <w:rPr>
          <w:sz w:val="20"/>
        </w:rPr>
        <w:t>erversoftware</w:t>
      </w:r>
    </w:p>
    <w:p w14:paraId="08F18A69" w14:textId="77777777" w:rsidR="00895215" w:rsidRPr="002B00F5" w:rsidRDefault="00097056" w:rsidP="00DF792F">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14:paraId="08F18A6A" w14:textId="77777777" w:rsidR="002728C1" w:rsidRPr="00DF792F" w:rsidRDefault="002728C1" w:rsidP="00DF792F">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009E3890" w:rsidRPr="002B00F5">
        <w:rPr>
          <w:lang w:val="de-DE"/>
        </w:rPr>
        <w:t xml:space="preserve"> </w:t>
      </w:r>
      <w:r w:rsidR="009E3890" w:rsidRPr="002B00F5">
        <w:rPr>
          <w:b w:val="0"/>
          <w:sz w:val="20"/>
          <w:lang w:val="de-DE"/>
        </w:rPr>
        <w:t>Die Software wird auf der Grundlage der Anzahl physischer und/oder virtueller Cores im Server lizenziert.</w:t>
      </w:r>
    </w:p>
    <w:p w14:paraId="08F18A6B" w14:textId="77777777" w:rsidR="00895215" w:rsidRPr="00421CC4" w:rsidRDefault="00097056" w:rsidP="00DF792F">
      <w:pPr>
        <w:pStyle w:val="Heading2"/>
        <w:widowControl w:val="0"/>
        <w:numPr>
          <w:ilvl w:val="0"/>
          <w:numId w:val="0"/>
        </w:numPr>
        <w:ind w:left="1077" w:hanging="717"/>
      </w:pPr>
      <w:r>
        <w:rPr>
          <w:sz w:val="20"/>
        </w:rPr>
        <w:t>1.3</w:t>
      </w:r>
      <w:r w:rsidR="00035679" w:rsidRPr="009B2B55">
        <w:rPr>
          <w:rFonts w:eastAsia="SimSun"/>
          <w:sz w:val="20"/>
          <w:szCs w:val="20"/>
        </w:rPr>
        <w:tab/>
      </w:r>
      <w:r>
        <w:rPr>
          <w:sz w:val="20"/>
          <w:lang w:val="de-DE"/>
        </w:rPr>
        <w:t>Lizenzterminologie.</w:t>
      </w:r>
    </w:p>
    <w:p w14:paraId="08F18A6C"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009E3890" w:rsidRPr="002B00F5">
        <w:rPr>
          <w:sz w:val="20"/>
          <w:lang w:val="de-DE"/>
        </w:rPr>
        <w:t>Sie erstellen eine „Instanz“ der Software, indem Sie die Setup- oder Installationsprozedur der Software ausführen.</w:t>
      </w:r>
      <w:r w:rsidRPr="002B00F5">
        <w:rPr>
          <w:lang w:val="de-DE"/>
        </w:rPr>
        <w:t xml:space="preserve"> </w:t>
      </w:r>
      <w:r w:rsidR="009E3890" w:rsidRPr="002B00F5">
        <w:rPr>
          <w:sz w:val="20"/>
          <w:lang w:val="de-DE"/>
        </w:rPr>
        <w:t>Sie erstellen außerdem eine Instanz der Software, indem Sie eine vorhandene Instanz duplizieren.</w:t>
      </w:r>
      <w:r w:rsidRPr="002B00F5">
        <w:rPr>
          <w:lang w:val="de-DE"/>
        </w:rPr>
        <w:t xml:space="preserve"> </w:t>
      </w:r>
      <w:r w:rsidR="009E3890" w:rsidRPr="002B00F5">
        <w:rPr>
          <w:sz w:val="20"/>
          <w:lang w:val="de-DE"/>
        </w:rPr>
        <w:t>Verweise auf die „Software“ in</w:t>
      </w:r>
      <w:r w:rsidR="00DF792F">
        <w:rPr>
          <w:sz w:val="20"/>
          <w:lang w:val="de-DE"/>
        </w:rPr>
        <w:t> </w:t>
      </w:r>
      <w:r w:rsidR="009E3890" w:rsidRPr="002B00F5">
        <w:rPr>
          <w:sz w:val="20"/>
          <w:lang w:val="de-DE"/>
        </w:rPr>
        <w:t>diesem Vertrag schließen „Instanzen“ der Software ein.</w:t>
      </w:r>
    </w:p>
    <w:p w14:paraId="08F18A6D"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009E3890" w:rsidRPr="002B00F5">
        <w:rPr>
          <w:sz w:val="20"/>
          <w:lang w:val="de-DE"/>
        </w:rPr>
        <w:t>Sie „führen eine Instanz“ der Software „aus“, indem Sie sie</w:t>
      </w:r>
      <w:r w:rsidR="00DF792F">
        <w:rPr>
          <w:sz w:val="20"/>
          <w:lang w:val="de-DE"/>
        </w:rPr>
        <w:t> </w:t>
      </w:r>
      <w:r w:rsidR="009E3890"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w:t>
      </w:r>
      <w:r w:rsidR="00DF792F">
        <w:rPr>
          <w:sz w:val="20"/>
          <w:lang w:val="de-DE"/>
        </w:rPr>
        <w:t> </w:t>
      </w:r>
      <w:r>
        <w:rPr>
          <w:sz w:val="20"/>
          <w:lang w:val="de-DE"/>
        </w:rPr>
        <w:t>sie aus dem Arbeitsspeicher entfernt wird.</w:t>
      </w:r>
    </w:p>
    <w:p w14:paraId="08F18A6E" w14:textId="77777777" w:rsidR="00895215" w:rsidRPr="002B00F5" w:rsidRDefault="009E3890" w:rsidP="00DF792F">
      <w:pPr>
        <w:pStyle w:val="Bullet3"/>
        <w:widowControl w:val="0"/>
        <w:tabs>
          <w:tab w:val="clear" w:pos="1080"/>
          <w:tab w:val="num" w:pos="1440"/>
        </w:tabs>
        <w:ind w:left="1440" w:hanging="360"/>
        <w:rPr>
          <w:lang w:val="de-DE"/>
        </w:rPr>
      </w:pPr>
      <w:r w:rsidRPr="002B00F5">
        <w:rPr>
          <w:b/>
          <w:sz w:val="20"/>
          <w:lang w:val="de-DE"/>
        </w:rPr>
        <w:t>Betriebssystemumgebung („OSE“).</w:t>
      </w:r>
      <w:r w:rsidR="00097056" w:rsidRPr="002B00F5">
        <w:rPr>
          <w:lang w:val="de-DE"/>
        </w:rPr>
        <w:t xml:space="preserve"> </w:t>
      </w:r>
      <w:r w:rsidRPr="002B00F5">
        <w:rPr>
          <w:sz w:val="20"/>
          <w:lang w:val="de-DE"/>
        </w:rPr>
        <w:t>Bei einer „Betriebssystemumgebung“ oder „OSE“</w:t>
      </w:r>
      <w:r w:rsidR="00DF792F">
        <w:rPr>
          <w:sz w:val="20"/>
          <w:lang w:val="de-DE"/>
        </w:rPr>
        <w:t> </w:t>
      </w:r>
      <w:r w:rsidRPr="002B00F5">
        <w:rPr>
          <w:sz w:val="20"/>
          <w:lang w:val="de-DE"/>
        </w:rPr>
        <w:t>handelt es sich um</w:t>
      </w:r>
      <w:r w:rsidR="00097056" w:rsidRPr="002B00F5">
        <w:rPr>
          <w:lang w:val="de-DE"/>
        </w:rPr>
        <w:t xml:space="preserve"> </w:t>
      </w:r>
    </w:p>
    <w:p w14:paraId="08F18A6F" w14:textId="77777777" w:rsidR="00895215" w:rsidRPr="002B00F5" w:rsidRDefault="009E3890" w:rsidP="00DF792F">
      <w:pPr>
        <w:pStyle w:val="Bullet4"/>
        <w:widowControl w:val="0"/>
        <w:numPr>
          <w:ilvl w:val="0"/>
          <w:numId w:val="21"/>
        </w:numPr>
        <w:tabs>
          <w:tab w:val="clear" w:pos="1437"/>
          <w:tab w:val="num" w:pos="1800"/>
        </w:tabs>
        <w:ind w:left="1800" w:hanging="360"/>
        <w:rPr>
          <w:lang w:val="de-DE"/>
        </w:rPr>
      </w:pPr>
      <w:r w:rsidRPr="002B00F5">
        <w:rPr>
          <w:sz w:val="20"/>
          <w:lang w:val="de-DE"/>
        </w:rPr>
        <w:t>eine Betriebssysteminstanz als Ganzes oder in Teilen oder eine virtuelle (oder</w:t>
      </w:r>
      <w:r w:rsidR="00DF792F">
        <w:rPr>
          <w:sz w:val="20"/>
          <w:lang w:val="de-DE"/>
        </w:rPr>
        <w:t> </w:t>
      </w:r>
      <w:r w:rsidRPr="002B00F5">
        <w:rPr>
          <w:sz w:val="20"/>
          <w:lang w:val="de-DE"/>
        </w:rPr>
        <w:t>anderweitig emulierte) Betriebssysteminstanz als Ganzes oder in Teilen, die</w:t>
      </w:r>
      <w:r w:rsidR="00DF792F">
        <w:rPr>
          <w:sz w:val="20"/>
          <w:lang w:val="de-DE"/>
        </w:rPr>
        <w:t> </w:t>
      </w:r>
      <w:r w:rsidRPr="002B00F5">
        <w:rPr>
          <w:sz w:val="20"/>
          <w:lang w:val="de-DE"/>
        </w:rPr>
        <w:t>eine separate Computeridentität (primärer Computername oder eine ähnliche einzigartige</w:t>
      </w:r>
      <w:r w:rsidR="00FF39E5">
        <w:rPr>
          <w:sz w:val="20"/>
          <w:lang w:val="de-DE"/>
        </w:rPr>
        <w:t> </w:t>
      </w:r>
      <w:r w:rsidRPr="002B00F5">
        <w:rPr>
          <w:sz w:val="20"/>
          <w:lang w:val="de-DE"/>
        </w:rPr>
        <w:t>ID) oder separate Verwaltungsrechte ermöglicht, und</w:t>
      </w:r>
      <w:r w:rsidR="00097056" w:rsidRPr="002B00F5">
        <w:rPr>
          <w:lang w:val="de-DE"/>
        </w:rPr>
        <w:t xml:space="preserve"> </w:t>
      </w:r>
    </w:p>
    <w:p w14:paraId="08F18A70" w14:textId="77777777" w:rsidR="00895215" w:rsidRPr="002B00F5" w:rsidRDefault="0029436F" w:rsidP="00DF792F">
      <w:pPr>
        <w:pStyle w:val="Bullet4"/>
        <w:widowControl w:val="0"/>
        <w:numPr>
          <w:ilvl w:val="0"/>
          <w:numId w:val="21"/>
        </w:numPr>
        <w:tabs>
          <w:tab w:val="clear" w:pos="1437"/>
          <w:tab w:val="num" w:pos="1800"/>
        </w:tabs>
        <w:ind w:left="1800" w:hanging="360"/>
        <w:rPr>
          <w:lang w:val="de-DE"/>
        </w:rPr>
      </w:pPr>
      <w:r w:rsidRPr="002B00F5">
        <w:rPr>
          <w:sz w:val="20"/>
          <w:lang w:val="de-DE"/>
        </w:rPr>
        <w:t>i</w:t>
      </w:r>
      <w:r w:rsidR="009E3890" w:rsidRPr="002B00F5">
        <w:rPr>
          <w:sz w:val="20"/>
          <w:lang w:val="de-DE"/>
        </w:rPr>
        <w:t>nstanzen von Anwendungen, die für die Ausführung unter der entsprechenden Betriebssysteminstanz oder dem Teil davon konfiguriert sind, wie oben aufgeführt.</w:t>
      </w:r>
    </w:p>
    <w:p w14:paraId="08F18A71" w14:textId="77777777" w:rsidR="007753DE" w:rsidRPr="002B00F5" w:rsidRDefault="00097056" w:rsidP="00DF792F">
      <w:pPr>
        <w:pStyle w:val="Body3"/>
        <w:widowControl w:val="0"/>
        <w:ind w:left="1440"/>
        <w:rPr>
          <w:lang w:val="de-DE"/>
        </w:rPr>
      </w:pPr>
      <w:r>
        <w:rPr>
          <w:sz w:val="20"/>
          <w:lang w:val="de-DE"/>
        </w:rPr>
        <w:t>Ein physisches Hardwaresystem kann über eines oder beide der folgenden Elemente verfügen:</w:t>
      </w:r>
    </w:p>
    <w:p w14:paraId="08F18A72" w14:textId="77777777" w:rsidR="00AE5ED5" w:rsidRPr="00421CC4" w:rsidRDefault="009E3890" w:rsidP="00DF792F">
      <w:pPr>
        <w:pStyle w:val="Body3"/>
        <w:widowControl w:val="0"/>
        <w:numPr>
          <w:ilvl w:val="0"/>
          <w:numId w:val="24"/>
        </w:numPr>
      </w:pPr>
      <w:r>
        <w:rPr>
          <w:sz w:val="20"/>
        </w:rPr>
        <w:t>eine physische Betriebssystemumgebung</w:t>
      </w:r>
    </w:p>
    <w:p w14:paraId="08F18A73" w14:textId="77777777" w:rsidR="00A964E1" w:rsidRPr="002B00F5" w:rsidRDefault="00097056" w:rsidP="00DF792F">
      <w:pPr>
        <w:pStyle w:val="Body3"/>
        <w:widowControl w:val="0"/>
        <w:numPr>
          <w:ilvl w:val="0"/>
          <w:numId w:val="24"/>
        </w:numPr>
        <w:rPr>
          <w:lang w:val="de-DE"/>
        </w:rPr>
      </w:pPr>
      <w:r>
        <w:rPr>
          <w:sz w:val="20"/>
          <w:lang w:val="de-DE"/>
        </w:rPr>
        <w:t>eine oder mehrere virtuelle Betriebssystemumgebungen.</w:t>
      </w:r>
    </w:p>
    <w:p w14:paraId="08F18A74" w14:textId="77777777" w:rsidR="00895215" w:rsidRPr="002B00F5" w:rsidRDefault="00895215" w:rsidP="00DF792F">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009E3890"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14:paraId="08F18A75" w14:textId="77777777" w:rsidR="000D10D7" w:rsidRPr="002B00F5" w:rsidRDefault="0016220C" w:rsidP="00DF792F">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14:paraId="08F18A76" w14:textId="77777777" w:rsidR="00951C9A" w:rsidRPr="00161875" w:rsidRDefault="00097056" w:rsidP="00DF792F">
      <w:pPr>
        <w:pStyle w:val="Bullet3"/>
        <w:tabs>
          <w:tab w:val="clear" w:pos="1080"/>
          <w:tab w:val="num" w:pos="1440"/>
        </w:tabs>
        <w:ind w:left="1440" w:hanging="360"/>
        <w:rPr>
          <w:lang w:val="de-DE"/>
        </w:rPr>
      </w:pPr>
      <w:r w:rsidRPr="00161875">
        <w:rPr>
          <w:b/>
          <w:sz w:val="20"/>
          <w:lang w:val="de-DE"/>
        </w:rPr>
        <w:t>Server.</w:t>
      </w:r>
      <w:r w:rsidR="009E3890"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14:paraId="08F18A77"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Physischer Core.</w:t>
      </w:r>
      <w:r w:rsidR="00097056"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14:paraId="08F18A78"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sidR="00DF792F">
        <w:rPr>
          <w:sz w:val="20"/>
          <w:lang w:val="de-DE"/>
        </w:rPr>
        <w:t> </w:t>
      </w:r>
      <w:r w:rsidRPr="00161875">
        <w:rPr>
          <w:sz w:val="20"/>
          <w:lang w:val="de-DE"/>
        </w:rPr>
        <w:t>oder einen Hyperthread in einem physischen Prozessor.</w:t>
      </w:r>
    </w:p>
    <w:p w14:paraId="08F18A79" w14:textId="77777777" w:rsidR="00951C9A" w:rsidRPr="00DF792F" w:rsidRDefault="009E3890" w:rsidP="00DF792F">
      <w:pPr>
        <w:pStyle w:val="Bullet3"/>
        <w:tabs>
          <w:tab w:val="clear" w:pos="1080"/>
          <w:tab w:val="num" w:pos="1440"/>
        </w:tabs>
        <w:ind w:left="1440" w:hanging="360"/>
        <w:rPr>
          <w:lang w:val="de-DE"/>
        </w:rPr>
      </w:pPr>
      <w:r w:rsidRPr="00161875">
        <w:rPr>
          <w:b/>
          <w:sz w:val="20"/>
          <w:lang w:val="de-DE"/>
        </w:rPr>
        <w:t>Virtueller Core.</w:t>
      </w:r>
      <w:r w:rsidR="00097056" w:rsidRPr="00161875">
        <w:rPr>
          <w:lang w:val="de-DE"/>
        </w:rPr>
        <w:t xml:space="preserve"> </w:t>
      </w:r>
      <w:r w:rsidR="002D703C" w:rsidRPr="00161875">
        <w:rPr>
          <w:sz w:val="20"/>
          <w:lang w:val="de-DE"/>
        </w:rPr>
        <w:t>Bei einem virtuellen Core handelt es sich um die Einheit der</w:t>
      </w:r>
      <w:r w:rsidR="002D703C" w:rsidRPr="002B00F5">
        <w:rPr>
          <w:sz w:val="20"/>
          <w:lang w:val="de-DE"/>
        </w:rPr>
        <w:t xml:space="preserve"> Rechenleistung in einem virtuellen (oder anderweitig emulierten) Hardwaresystem.</w:t>
      </w:r>
      <w:r w:rsidRPr="002B00F5">
        <w:rPr>
          <w:lang w:val="de-DE"/>
        </w:rPr>
        <w:t xml:space="preserve"> </w:t>
      </w:r>
      <w:r w:rsidR="002D703C" w:rsidRPr="002B00F5">
        <w:rPr>
          <w:sz w:val="20"/>
          <w:lang w:val="de-DE"/>
        </w:rPr>
        <w:t>Ein</w:t>
      </w:r>
      <w:r w:rsidR="00DF792F">
        <w:rPr>
          <w:sz w:val="20"/>
          <w:lang w:val="de-DE"/>
        </w:rPr>
        <w:t> </w:t>
      </w:r>
      <w:r w:rsidR="002D703C" w:rsidRPr="002B00F5">
        <w:rPr>
          <w:sz w:val="20"/>
          <w:lang w:val="de-DE"/>
        </w:rPr>
        <w:t>virtueller Core ist die virtuelle Darstellung von einem oder mehreren Hardwarthreads.</w:t>
      </w:r>
      <w:r w:rsidRPr="002B00F5">
        <w:rPr>
          <w:lang w:val="de-DE"/>
        </w:rPr>
        <w:t xml:space="preserve"> </w:t>
      </w:r>
      <w:r w:rsidR="002D703C" w:rsidRPr="00DF792F">
        <w:rPr>
          <w:sz w:val="20"/>
          <w:lang w:val="de-DE"/>
        </w:rPr>
        <w:t>Virtuelle Betriebssystemumgebungen verwenden einen oder mehrere virtuelle Cores.</w:t>
      </w:r>
    </w:p>
    <w:p w14:paraId="08F18A7A" w14:textId="77777777" w:rsidR="00951C9A" w:rsidRPr="002B00F5" w:rsidRDefault="00097056" w:rsidP="00DF792F">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002D703C" w:rsidRPr="002B00F5">
        <w:rPr>
          <w:sz w:val="20"/>
          <w:lang w:val="de-DE"/>
        </w:rPr>
        <w:t>Das Zuweisen einer Lizenz bedeutet, diese Lizenz einem Server zuzuordnen.</w:t>
      </w:r>
    </w:p>
    <w:p w14:paraId="08F18A7B" w14:textId="77777777" w:rsidR="00951C9A" w:rsidRPr="002B00F5" w:rsidRDefault="002D703C" w:rsidP="00DF792F">
      <w:pPr>
        <w:pStyle w:val="Bullet3"/>
        <w:widowControl w:val="0"/>
        <w:tabs>
          <w:tab w:val="clear" w:pos="1080"/>
          <w:tab w:val="num" w:pos="1440"/>
        </w:tabs>
        <w:ind w:left="1440" w:hanging="360"/>
        <w:rPr>
          <w:lang w:val="de-DE"/>
        </w:rPr>
      </w:pPr>
      <w:r w:rsidRPr="002B00F5">
        <w:rPr>
          <w:b/>
          <w:sz w:val="20"/>
          <w:lang w:val="de-DE"/>
        </w:rPr>
        <w:t>Core-Faktor.</w:t>
      </w:r>
      <w:r w:rsidR="00097056" w:rsidRPr="002B00F5">
        <w:rPr>
          <w:lang w:val="de-DE"/>
        </w:rPr>
        <w:t xml:space="preserve"> </w:t>
      </w:r>
      <w:r w:rsidR="005510DB"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08F18A7C" w14:textId="77777777" w:rsidR="00895215" w:rsidRPr="00421CC4" w:rsidRDefault="00097056" w:rsidP="00DF792F">
      <w:pPr>
        <w:pStyle w:val="Heading1"/>
      </w:pPr>
      <w:r>
        <w:rPr>
          <w:sz w:val="20"/>
          <w:lang w:val="de-DE"/>
        </w:rPr>
        <w:t>NUTZUNGSRECHTE.</w:t>
      </w:r>
    </w:p>
    <w:p w14:paraId="08F18A7D" w14:textId="77777777" w:rsidR="00895215"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sidR="00097056">
        <w:rPr>
          <w:sz w:val="20"/>
          <w:lang w:val="de-DE"/>
        </w:rPr>
        <w:t>Lizenzieren eines Servers.</w:t>
      </w:r>
      <w:r w:rsidR="00097056" w:rsidRPr="002B00F5">
        <w:rPr>
          <w:lang w:val="de-DE"/>
        </w:rPr>
        <w:t xml:space="preserve"> </w:t>
      </w:r>
      <w:r w:rsidR="00044D27" w:rsidRPr="002B00F5">
        <w:rPr>
          <w:b w:val="0"/>
          <w:sz w:val="20"/>
          <w:lang w:val="de-DE"/>
        </w:rPr>
        <w:t>Bevor Sie Instanzen der Serversoftware auf einem Server ausführen, müssen Sie die Anzahl der erforderlichen Lizenzen bestimmen und sie diesem Server wie unten beschrieben zuweisen.</w:t>
      </w:r>
    </w:p>
    <w:p w14:paraId="08F18A7E" w14:textId="77777777" w:rsidR="003B5763"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009E3890" w:rsidRPr="002B00F5">
        <w:rPr>
          <w:lang w:val="de-DE"/>
        </w:rPr>
        <w:t xml:space="preserve"> </w:t>
      </w:r>
      <w:r w:rsidR="00044D27" w:rsidRPr="00DF792F">
        <w:rPr>
          <w:b w:val="0"/>
          <w:sz w:val="20"/>
          <w:lang w:val="de-DE"/>
        </w:rPr>
        <w:t>Sie haben zwei Lizenzoptionen:</w:t>
      </w:r>
    </w:p>
    <w:p w14:paraId="08F18A7F" w14:textId="77777777" w:rsidR="00ED5BB3" w:rsidRPr="00161875" w:rsidRDefault="00044D27" w:rsidP="00DF792F">
      <w:pPr>
        <w:pStyle w:val="Heading3"/>
        <w:numPr>
          <w:ilvl w:val="2"/>
          <w:numId w:val="17"/>
        </w:numPr>
        <w:tabs>
          <w:tab w:val="clear" w:pos="1077"/>
          <w:tab w:val="clear" w:pos="1800"/>
          <w:tab w:val="num" w:pos="1440"/>
        </w:tabs>
        <w:rPr>
          <w:sz w:val="20"/>
          <w:szCs w:val="20"/>
          <w:lang w:val="de-DE"/>
        </w:rPr>
      </w:pPr>
      <w:r w:rsidRPr="00161875">
        <w:rPr>
          <w:b/>
          <w:sz w:val="20"/>
          <w:szCs w:val="20"/>
          <w:lang w:val="de-DE"/>
        </w:rPr>
        <w:t>Physische Cores auf einem Server.</w:t>
      </w:r>
      <w:r w:rsidR="00097056" w:rsidRPr="00161875">
        <w:rPr>
          <w:sz w:val="20"/>
          <w:szCs w:val="20"/>
          <w:lang w:val="de-DE"/>
        </w:rPr>
        <w:t xml:space="preserve"> </w:t>
      </w:r>
      <w:r w:rsidRPr="00161875">
        <w:rPr>
          <w:sz w:val="20"/>
          <w:szCs w:val="20"/>
          <w:lang w:val="de-DE"/>
        </w:rPr>
        <w:t>Ihre Lizenzierung richtet sich nach allen physischen Cores auf dem Server.</w:t>
      </w:r>
      <w:r w:rsidR="009E3890" w:rsidRPr="00161875">
        <w:rPr>
          <w:sz w:val="20"/>
          <w:szCs w:val="20"/>
          <w:lang w:val="de-DE"/>
        </w:rPr>
        <w:t xml:space="preserve"> </w:t>
      </w:r>
      <w:r w:rsidRPr="00161875">
        <w:rPr>
          <w:sz w:val="20"/>
          <w:szCs w:val="20"/>
          <w:lang w:val="de-DE"/>
        </w:rPr>
        <w:t>Wenn Sie diese Option wählen, entspricht die Anzahl</w:t>
      </w:r>
      <w:r w:rsidR="00161875" w:rsidRPr="00161875">
        <w:rPr>
          <w:sz w:val="20"/>
          <w:szCs w:val="20"/>
          <w:lang w:val="de-DE"/>
        </w:rPr>
        <w:t> </w:t>
      </w:r>
      <w:r w:rsidRPr="00161875">
        <w:rPr>
          <w:sz w:val="20"/>
          <w:szCs w:val="20"/>
          <w:lang w:val="de-DE"/>
        </w:rPr>
        <w:t>der erforderlichen Lizenzen der Anzahl der physischen Cores auf dem Server</w:t>
      </w:r>
      <w:r w:rsidR="00161875" w:rsidRPr="00161875">
        <w:rPr>
          <w:sz w:val="20"/>
          <w:szCs w:val="20"/>
          <w:lang w:val="de-DE"/>
        </w:rPr>
        <w:t> </w:t>
      </w:r>
      <w:r w:rsidRPr="00161875">
        <w:rPr>
          <w:sz w:val="20"/>
          <w:szCs w:val="20"/>
          <w:lang w:val="de-DE"/>
        </w:rPr>
        <w:t xml:space="preserve">multipliziert mit dem anwendbaren Core-Faktor unter </w:t>
      </w:r>
      <w:hyperlink r:id="rId12" w:history="1">
        <w:r w:rsidRPr="00161875">
          <w:rPr>
            <w:rStyle w:val="Hyperlink"/>
            <w:rFonts w:cs="Tahoma"/>
            <w:sz w:val="20"/>
            <w:szCs w:val="20"/>
            <w:lang w:val="de-DE"/>
          </w:rPr>
          <w:t>http://go.microsoft.com/fwlink/?LinkID=229882</w:t>
        </w:r>
      </w:hyperlink>
      <w:r w:rsidRPr="00DF792F">
        <w:rPr>
          <w:rStyle w:val="Hyperlink"/>
          <w:rFonts w:cs="Tahoma"/>
          <w:color w:val="auto"/>
          <w:sz w:val="20"/>
          <w:szCs w:val="20"/>
          <w:u w:val="none"/>
          <w:lang w:val="de-DE"/>
        </w:rPr>
        <w:t>.</w:t>
      </w:r>
    </w:p>
    <w:p w14:paraId="08F18A80" w14:textId="77777777" w:rsidR="00807852" w:rsidRPr="00161875" w:rsidRDefault="00044D27" w:rsidP="00DF792F">
      <w:pPr>
        <w:pStyle w:val="Heading3"/>
        <w:numPr>
          <w:ilvl w:val="2"/>
          <w:numId w:val="17"/>
        </w:numPr>
        <w:tabs>
          <w:tab w:val="clear" w:pos="1077"/>
          <w:tab w:val="left" w:pos="1440"/>
        </w:tabs>
        <w:rPr>
          <w:sz w:val="20"/>
          <w:szCs w:val="20"/>
          <w:lang w:val="de-DE"/>
        </w:rPr>
      </w:pPr>
      <w:r w:rsidRPr="00161875">
        <w:rPr>
          <w:b/>
          <w:sz w:val="20"/>
          <w:szCs w:val="20"/>
          <w:lang w:val="de-DE"/>
        </w:rPr>
        <w:t>Einzelne virtuelle Betriebssystemumgebung.</w:t>
      </w:r>
      <w:r w:rsidR="00097056" w:rsidRPr="00161875">
        <w:rPr>
          <w:sz w:val="20"/>
          <w:szCs w:val="20"/>
          <w:lang w:val="de-DE"/>
        </w:rPr>
        <w:t xml:space="preserve"> </w:t>
      </w:r>
      <w:r w:rsidRPr="00161875">
        <w:rPr>
          <w:sz w:val="20"/>
          <w:szCs w:val="20"/>
          <w:lang w:val="de-DE"/>
        </w:rPr>
        <w:t>Ihre Lizenzierung richtet sich nach</w:t>
      </w:r>
      <w:r w:rsidR="00161875">
        <w:rPr>
          <w:sz w:val="20"/>
          <w:szCs w:val="20"/>
          <w:lang w:val="de-DE"/>
        </w:rPr>
        <w:t> </w:t>
      </w:r>
      <w:r w:rsidRPr="00161875">
        <w:rPr>
          <w:sz w:val="20"/>
          <w:szCs w:val="20"/>
          <w:lang w:val="de-DE"/>
        </w:rPr>
        <w:t>den virtuellen Betriebssystemumgebungen auf dem Server, auf dem Sie die Serversoftware ausführen.</w:t>
      </w:r>
      <w:r w:rsidR="009E3890" w:rsidRPr="00161875">
        <w:rPr>
          <w:sz w:val="20"/>
          <w:szCs w:val="20"/>
          <w:lang w:val="de-DE"/>
        </w:rPr>
        <w:t xml:space="preserve"> </w:t>
      </w:r>
      <w:r w:rsidRPr="00161875">
        <w:rPr>
          <w:sz w:val="20"/>
          <w:szCs w:val="20"/>
          <w:lang w:val="de-DE"/>
        </w:rPr>
        <w:t>Wenn Sie diese Option wählen, benötigen Sie für jede virtuelle</w:t>
      </w:r>
      <w:r w:rsidR="00161875">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097056" w:rsidRPr="00161875">
        <w:rPr>
          <w:sz w:val="20"/>
          <w:szCs w:val="20"/>
          <w:lang w:val="de-DE"/>
        </w:rPr>
        <w:t xml:space="preserve"> </w:t>
      </w:r>
      <w:r w:rsidRPr="00161875">
        <w:rPr>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009E3890" w:rsidRPr="00161875">
        <w:rPr>
          <w:sz w:val="20"/>
          <w:szCs w:val="20"/>
          <w:lang w:val="de-DE"/>
        </w:rPr>
        <w:t xml:space="preserve"> </w:t>
      </w:r>
      <w:r w:rsidRPr="00161875">
        <w:rPr>
          <w:sz w:val="20"/>
          <w:szCs w:val="20"/>
          <w:lang w:val="de-DE"/>
        </w:rPr>
        <w:t>Diese Lizenzen werden bei der Mindestanforderung von vier Lizenzen pro virtueller Betriebssystemumgebung berücksichtigt.</w:t>
      </w:r>
    </w:p>
    <w:p w14:paraId="08F18A81" w14:textId="77777777" w:rsidR="00895215" w:rsidRPr="002B00F5" w:rsidRDefault="003B5763" w:rsidP="00DF792F">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sidR="00097056">
        <w:rPr>
          <w:sz w:val="20"/>
          <w:lang w:val="de-DE"/>
        </w:rPr>
        <w:t>Zuweisung der Anzahl der benötigten Lizenzen für den Server.</w:t>
      </w:r>
    </w:p>
    <w:p w14:paraId="08F18A82" w14:textId="77777777" w:rsidR="00895215" w:rsidRPr="002B00F5" w:rsidRDefault="00044D27" w:rsidP="00DF792F">
      <w:pPr>
        <w:pStyle w:val="Heading4"/>
        <w:tabs>
          <w:tab w:val="clear" w:pos="1437"/>
          <w:tab w:val="num" w:pos="1440"/>
        </w:tabs>
        <w:ind w:left="1440" w:hanging="360"/>
        <w:rPr>
          <w:lang w:val="de-DE"/>
        </w:rPr>
      </w:pPr>
      <w:r w:rsidRPr="002B00F5">
        <w:rPr>
          <w:b/>
          <w:sz w:val="20"/>
          <w:lang w:val="de-DE"/>
        </w:rPr>
        <w:t>Erste Zuweisung.</w:t>
      </w:r>
      <w:r w:rsidR="009E3890" w:rsidRPr="002B00F5">
        <w:rPr>
          <w:lang w:val="de-DE"/>
        </w:rPr>
        <w:t xml:space="preserve"> </w:t>
      </w:r>
      <w:r w:rsidR="00905DEE" w:rsidRPr="002B00F5">
        <w:rPr>
          <w:sz w:val="20"/>
          <w:lang w:val="de-DE"/>
        </w:rPr>
        <w:t>Nachdem Sie die Anzahl der Softwarelizenzen, die Sie für einen Server benötigen, ermittelt haben, müssen Sie diese Anzahl von Lizenzen diesem Server zuweisen.</w:t>
      </w:r>
      <w:r w:rsidR="00097056" w:rsidRPr="002B00F5">
        <w:rPr>
          <w:lang w:val="de-DE"/>
        </w:rPr>
        <w:t xml:space="preserve"> </w:t>
      </w:r>
      <w:r w:rsidR="00905DEE" w:rsidRPr="002B00F5">
        <w:rPr>
          <w:sz w:val="20"/>
          <w:lang w:val="de-DE"/>
        </w:rPr>
        <w:t>Der Server, dem eine Lizenz zugewiesen wird, gilt als der „lizenzierte Server“ für diese Lizenz.</w:t>
      </w:r>
      <w:r w:rsidR="00097056" w:rsidRPr="002B00F5">
        <w:rPr>
          <w:lang w:val="de-DE"/>
        </w:rPr>
        <w:t xml:space="preserve"> </w:t>
      </w:r>
      <w:r w:rsidR="00905DEE" w:rsidRPr="002B00F5">
        <w:rPr>
          <w:sz w:val="20"/>
          <w:lang w:val="de-DE"/>
        </w:rPr>
        <w:t>Sie sind nicht berechtigt, eine Lizenz mehr als einem Server zuzuweisen.</w:t>
      </w:r>
      <w:r w:rsidR="00097056" w:rsidRPr="002B00F5">
        <w:rPr>
          <w:lang w:val="de-DE"/>
        </w:rPr>
        <w:t xml:space="preserve"> </w:t>
      </w:r>
      <w:r w:rsidR="00905DEE" w:rsidRPr="002B00F5">
        <w:rPr>
          <w:sz w:val="20"/>
          <w:lang w:val="de-DE"/>
        </w:rPr>
        <w:t>Eine Hardwarepartition oder ein Blade wird als separater Server betrachtet.</w:t>
      </w:r>
    </w:p>
    <w:p w14:paraId="08F18A83" w14:textId="77777777" w:rsidR="00895215" w:rsidRPr="00A84C74" w:rsidRDefault="00905DEE" w:rsidP="00DF792F">
      <w:pPr>
        <w:pStyle w:val="Heading4"/>
        <w:rPr>
          <w:lang w:val="de-DE"/>
        </w:rPr>
      </w:pPr>
      <w:r w:rsidRPr="00A84C74">
        <w:rPr>
          <w:b/>
          <w:sz w:val="20"/>
          <w:lang w:val="de-DE"/>
        </w:rPr>
        <w:t>Neuzuweisung.</w:t>
      </w:r>
      <w:r w:rsidR="009E3890" w:rsidRPr="00A84C74">
        <w:rPr>
          <w:lang w:val="de-DE"/>
        </w:rPr>
        <w:t xml:space="preserve"> </w:t>
      </w:r>
      <w:r w:rsidRPr="00A84C74">
        <w:rPr>
          <w:sz w:val="20"/>
          <w:lang w:val="de-DE"/>
        </w:rPr>
        <w:t>Sie sind berechtigt, eine Lizenz neu zuzuweisen, jedoch nicht innerhalb von 90 Tagen nach ihrer letzten Zuweisung.</w:t>
      </w:r>
      <w:r w:rsidR="00097056"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00097056" w:rsidRPr="00A84C74">
        <w:rPr>
          <w:lang w:val="de-DE"/>
        </w:rPr>
        <w:t xml:space="preserve"> </w:t>
      </w:r>
      <w:r w:rsidR="00097056" w:rsidRPr="00A84C74">
        <w:rPr>
          <w:sz w:val="20"/>
          <w:lang w:val="de-DE"/>
        </w:rPr>
        <w:t>Wenn Sie eine Lizenz neu zuweisen, wird der Server, dem Sie die Lizenz neu zuweisen, der neue lizenzierte Server</w:t>
      </w:r>
      <w:r w:rsidR="00A84C74">
        <w:rPr>
          <w:sz w:val="20"/>
          <w:lang w:val="de-DE"/>
        </w:rPr>
        <w:t> </w:t>
      </w:r>
      <w:r w:rsidR="00097056" w:rsidRPr="00A84C74">
        <w:rPr>
          <w:sz w:val="20"/>
          <w:lang w:val="de-DE"/>
        </w:rPr>
        <w:t>für diese Lizenz.</w:t>
      </w:r>
    </w:p>
    <w:p w14:paraId="08F18A84" w14:textId="77777777" w:rsidR="00895215" w:rsidRPr="00DF792F" w:rsidRDefault="00E27CE2" w:rsidP="00DF792F">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sidR="00097056">
        <w:rPr>
          <w:sz w:val="20"/>
          <w:lang w:val="de-DE"/>
        </w:rPr>
        <w:t>Ausführen von Instanzen der Serversoftware.</w:t>
      </w:r>
      <w:r w:rsidR="00097056" w:rsidRPr="002B00F5">
        <w:rPr>
          <w:lang w:val="de-DE"/>
        </w:rPr>
        <w:t xml:space="preserve"> </w:t>
      </w:r>
      <w:r w:rsidR="00905DEE" w:rsidRPr="002B00F5">
        <w:rPr>
          <w:b w:val="0"/>
          <w:sz w:val="20"/>
          <w:lang w:val="de-DE"/>
        </w:rPr>
        <w:t>Ihr Recht zur Ausführung von Instanzen der Serversoftware hängt von der Option ab, die zur Bestimmung der Anzahl der erforderlichen Softwarelizenzen ausgewählt wird:</w:t>
      </w:r>
    </w:p>
    <w:p w14:paraId="08F18A85" w14:textId="77777777" w:rsidR="007D5A23" w:rsidRPr="00E3259E" w:rsidRDefault="00905DEE" w:rsidP="00DF792F">
      <w:pPr>
        <w:pStyle w:val="Heading4"/>
        <w:numPr>
          <w:ilvl w:val="3"/>
          <w:numId w:val="18"/>
        </w:numPr>
        <w:rPr>
          <w:lang w:val="de-DE"/>
        </w:rPr>
      </w:pPr>
      <w:r w:rsidRPr="00E3259E">
        <w:rPr>
          <w:b/>
          <w:sz w:val="20"/>
          <w:lang w:val="de-DE"/>
        </w:rPr>
        <w:t>Physische Cores auf einem Server.</w:t>
      </w:r>
      <w:r w:rsidR="009E3890" w:rsidRPr="00E3259E">
        <w:rPr>
          <w:lang w:val="de-DE"/>
        </w:rPr>
        <w:t xml:space="preserve"> </w:t>
      </w:r>
      <w:r w:rsidRPr="00E3259E">
        <w:rPr>
          <w:sz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9E3890"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14:paraId="08F18A86" w14:textId="77777777" w:rsidR="00E27CE2" w:rsidRPr="002B00F5" w:rsidRDefault="00905DEE" w:rsidP="00DF792F">
      <w:pPr>
        <w:pStyle w:val="Heading4"/>
        <w:numPr>
          <w:ilvl w:val="3"/>
          <w:numId w:val="18"/>
        </w:numPr>
        <w:rPr>
          <w:lang w:val="de-DE"/>
        </w:rPr>
      </w:pPr>
      <w:r w:rsidRPr="002B00F5">
        <w:rPr>
          <w:b/>
          <w:sz w:val="20"/>
          <w:lang w:val="de-DE"/>
        </w:rPr>
        <w:t>Einzelne virtuelle Betriebssystemumgebung.</w:t>
      </w:r>
      <w:r w:rsidR="00097056"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sidR="00DF792F">
        <w:rPr>
          <w:sz w:val="20"/>
          <w:lang w:val="de-DE"/>
        </w:rPr>
        <w:t> </w:t>
      </w:r>
      <w:r w:rsidRPr="002B00F5">
        <w:rPr>
          <w:sz w:val="20"/>
          <w:lang w:val="de-DE"/>
        </w:rPr>
        <w:t>von Instanzen der Serversoftware in dieser virtuellen Betriebssystemumgebung auszuführen.</w:t>
      </w:r>
    </w:p>
    <w:p w14:paraId="08F18A8A" w14:textId="77777777" w:rsidR="00895215" w:rsidRPr="002B00F5" w:rsidRDefault="00E27CE2" w:rsidP="00DF792F">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sidR="00097056">
        <w:rPr>
          <w:b/>
          <w:sz w:val="20"/>
          <w:lang w:val="de-DE"/>
        </w:rPr>
        <w:t>Ausführen von Instanzen der zusätzlichen Software.</w:t>
      </w:r>
      <w:r w:rsidR="00097056" w:rsidRPr="002B00F5">
        <w:rPr>
          <w:lang w:val="de-DE"/>
        </w:rPr>
        <w:t xml:space="preserve"> </w:t>
      </w:r>
      <w:r w:rsidR="00097056">
        <w:rPr>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097056" w:rsidRPr="002B00F5">
        <w:rPr>
          <w:lang w:val="de-DE"/>
        </w:rPr>
        <w:t xml:space="preserve"> </w:t>
      </w:r>
      <w:r w:rsidR="00905DEE" w:rsidRPr="002B00F5">
        <w:rPr>
          <w:sz w:val="20"/>
          <w:lang w:val="de-DE"/>
        </w:rPr>
        <w:t>Die zusätzliche Software darf nur mit der Serversoftware direkt oder indirekt über andere zusätzliche Software verwendet werden.</w:t>
      </w:r>
    </w:p>
    <w:p w14:paraId="08F18A8B" w14:textId="77777777" w:rsidR="00895215" w:rsidRPr="00421CC4" w:rsidRDefault="00097056" w:rsidP="00DF792F">
      <w:pPr>
        <w:pStyle w:val="Bullet3"/>
        <w:widowControl w:val="0"/>
        <w:tabs>
          <w:tab w:val="clear" w:pos="1080"/>
          <w:tab w:val="num" w:pos="1440"/>
        </w:tabs>
        <w:ind w:left="1440" w:hanging="360"/>
      </w:pPr>
      <w:r>
        <w:rPr>
          <w:sz w:val="20"/>
          <w:lang w:val="de-DE"/>
        </w:rPr>
        <w:t>Business Intelligence Development Studio</w:t>
      </w:r>
    </w:p>
    <w:p w14:paraId="08F18A8C" w14:textId="77777777" w:rsidR="00895215" w:rsidRPr="00421CC4" w:rsidRDefault="00097056" w:rsidP="00DF792F">
      <w:pPr>
        <w:pStyle w:val="Bullet3"/>
        <w:widowControl w:val="0"/>
        <w:tabs>
          <w:tab w:val="clear" w:pos="1080"/>
          <w:tab w:val="num" w:pos="1440"/>
        </w:tabs>
        <w:ind w:left="1440" w:hanging="360"/>
      </w:pPr>
      <w:r>
        <w:rPr>
          <w:sz w:val="20"/>
          <w:lang w:val="de-DE"/>
        </w:rPr>
        <w:t>Client Tools Backward Compatibility</w:t>
      </w:r>
    </w:p>
    <w:p w14:paraId="08F18A8D" w14:textId="77777777" w:rsidR="00895215" w:rsidRPr="00421CC4" w:rsidRDefault="00097056" w:rsidP="00DF792F">
      <w:pPr>
        <w:pStyle w:val="Bullet3"/>
        <w:widowControl w:val="0"/>
        <w:tabs>
          <w:tab w:val="clear" w:pos="1080"/>
          <w:tab w:val="num" w:pos="1440"/>
        </w:tabs>
        <w:ind w:left="1440" w:hanging="360"/>
      </w:pPr>
      <w:r>
        <w:rPr>
          <w:sz w:val="20"/>
          <w:lang w:val="de-DE"/>
        </w:rPr>
        <w:t>Client Tools Connectivity</w:t>
      </w:r>
    </w:p>
    <w:p w14:paraId="08F18A8E" w14:textId="77777777" w:rsidR="00895215" w:rsidRPr="00421CC4" w:rsidRDefault="00097056" w:rsidP="00DF792F">
      <w:pPr>
        <w:pStyle w:val="Bullet3"/>
        <w:widowControl w:val="0"/>
        <w:tabs>
          <w:tab w:val="clear" w:pos="1080"/>
          <w:tab w:val="num" w:pos="1440"/>
        </w:tabs>
        <w:ind w:left="1440" w:hanging="360"/>
      </w:pPr>
      <w:r>
        <w:rPr>
          <w:sz w:val="20"/>
          <w:lang w:val="de-DE"/>
        </w:rPr>
        <w:t>Client Tools SDK</w:t>
      </w:r>
      <w:r>
        <w:t xml:space="preserve"> </w:t>
      </w:r>
    </w:p>
    <w:p w14:paraId="08F18A8F" w14:textId="77777777" w:rsidR="00751E23" w:rsidRPr="00421CC4" w:rsidRDefault="00905DEE" w:rsidP="00DF792F">
      <w:pPr>
        <w:pStyle w:val="Bullet3"/>
        <w:widowControl w:val="0"/>
        <w:tabs>
          <w:tab w:val="clear" w:pos="1080"/>
          <w:tab w:val="num" w:pos="1440"/>
        </w:tabs>
        <w:ind w:left="1440" w:hanging="360"/>
      </w:pPr>
      <w:r>
        <w:rPr>
          <w:sz w:val="20"/>
        </w:rPr>
        <w:t>Data Quality-Client</w:t>
      </w:r>
    </w:p>
    <w:p w14:paraId="08F18A90" w14:textId="77777777" w:rsidR="00751E23" w:rsidRPr="00421CC4" w:rsidRDefault="00905DEE" w:rsidP="00DF792F">
      <w:pPr>
        <w:pStyle w:val="Bullet3"/>
        <w:widowControl w:val="0"/>
        <w:tabs>
          <w:tab w:val="clear" w:pos="1080"/>
          <w:tab w:val="num" w:pos="1440"/>
        </w:tabs>
        <w:ind w:left="1440" w:hanging="360"/>
      </w:pPr>
      <w:r>
        <w:rPr>
          <w:sz w:val="20"/>
        </w:rPr>
        <w:t>Data Quality Services</w:t>
      </w:r>
    </w:p>
    <w:p w14:paraId="08F18A91" w14:textId="77777777" w:rsidR="00751E23" w:rsidRPr="00421CC4" w:rsidRDefault="00905DEE" w:rsidP="00DF792F">
      <w:pPr>
        <w:pStyle w:val="Bullet3"/>
        <w:widowControl w:val="0"/>
        <w:tabs>
          <w:tab w:val="clear" w:pos="1080"/>
          <w:tab w:val="num" w:pos="1440"/>
        </w:tabs>
        <w:ind w:left="1440" w:hanging="360"/>
      </w:pPr>
      <w:r>
        <w:rPr>
          <w:sz w:val="20"/>
        </w:rPr>
        <w:t>Distributed Replay Client</w:t>
      </w:r>
    </w:p>
    <w:p w14:paraId="08F18A92" w14:textId="77777777" w:rsidR="00751E23" w:rsidRPr="00421CC4" w:rsidRDefault="00905DEE" w:rsidP="00DF792F">
      <w:pPr>
        <w:pStyle w:val="Bullet3"/>
        <w:widowControl w:val="0"/>
        <w:tabs>
          <w:tab w:val="clear" w:pos="1080"/>
          <w:tab w:val="num" w:pos="1440"/>
        </w:tabs>
        <w:ind w:left="1440" w:hanging="360"/>
      </w:pPr>
      <w:r>
        <w:rPr>
          <w:sz w:val="20"/>
        </w:rPr>
        <w:t>Distributed Replay Controller</w:t>
      </w:r>
    </w:p>
    <w:p w14:paraId="08F18A93"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Einfach</w:t>
      </w:r>
    </w:p>
    <w:p w14:paraId="08F18A94"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Vollständig</w:t>
      </w:r>
    </w:p>
    <w:p w14:paraId="08F18A95" w14:textId="77777777" w:rsidR="00751E23" w:rsidRPr="00421CC4" w:rsidRDefault="00905DEE" w:rsidP="00DF792F">
      <w:pPr>
        <w:pStyle w:val="Bullet3"/>
        <w:widowControl w:val="0"/>
        <w:tabs>
          <w:tab w:val="clear" w:pos="1080"/>
          <w:tab w:val="num" w:pos="1440"/>
        </w:tabs>
        <w:ind w:left="1440" w:hanging="360"/>
      </w:pPr>
      <w:r>
        <w:rPr>
          <w:sz w:val="20"/>
        </w:rPr>
        <w:t>Reporting Services – SharePoint</w:t>
      </w:r>
    </w:p>
    <w:p w14:paraId="08F18A96" w14:textId="77777777" w:rsidR="00751E23" w:rsidRPr="00421CC4" w:rsidRDefault="00905DEE" w:rsidP="00DF792F">
      <w:pPr>
        <w:pStyle w:val="Bullet3"/>
        <w:widowControl w:val="0"/>
        <w:tabs>
          <w:tab w:val="clear" w:pos="1080"/>
          <w:tab w:val="num" w:pos="1440"/>
        </w:tabs>
        <w:ind w:left="1440" w:hanging="360"/>
      </w:pPr>
      <w:r>
        <w:rPr>
          <w:sz w:val="20"/>
        </w:rPr>
        <w:t>Reporting Services-Add-In für SharePoint-Produkte</w:t>
      </w:r>
    </w:p>
    <w:p w14:paraId="08F18A97" w14:textId="77777777" w:rsidR="00751E23" w:rsidRPr="00421CC4" w:rsidRDefault="00905DEE" w:rsidP="00DF792F">
      <w:pPr>
        <w:pStyle w:val="Bullet3"/>
        <w:widowControl w:val="0"/>
        <w:tabs>
          <w:tab w:val="clear" w:pos="1080"/>
          <w:tab w:val="num" w:pos="1440"/>
        </w:tabs>
        <w:ind w:left="1440" w:hanging="360"/>
      </w:pPr>
      <w:r>
        <w:rPr>
          <w:sz w:val="20"/>
        </w:rPr>
        <w:t>Master Data Services</w:t>
      </w:r>
      <w:r w:rsidR="00097056">
        <w:t xml:space="preserve"> </w:t>
      </w:r>
    </w:p>
    <w:p w14:paraId="08F18A98" w14:textId="77777777" w:rsidR="00895215" w:rsidRPr="00421CC4" w:rsidRDefault="00905DEE" w:rsidP="00DF792F">
      <w:pPr>
        <w:pStyle w:val="Bullet3"/>
        <w:widowControl w:val="0"/>
        <w:tabs>
          <w:tab w:val="clear" w:pos="1080"/>
          <w:tab w:val="num" w:pos="1440"/>
        </w:tabs>
        <w:ind w:left="1440" w:hanging="360"/>
      </w:pPr>
      <w:r>
        <w:rPr>
          <w:sz w:val="20"/>
        </w:rPr>
        <w:t>Sync Framework</w:t>
      </w:r>
      <w:r w:rsidR="00097056">
        <w:t xml:space="preserve"> </w:t>
      </w:r>
    </w:p>
    <w:p w14:paraId="08F18A99" w14:textId="77777777" w:rsidR="00751E23" w:rsidRPr="00421CC4" w:rsidRDefault="00097056" w:rsidP="00DF792F">
      <w:pPr>
        <w:pStyle w:val="Bullet3"/>
        <w:widowControl w:val="0"/>
        <w:tabs>
          <w:tab w:val="clear" w:pos="1080"/>
          <w:tab w:val="num" w:pos="1440"/>
        </w:tabs>
        <w:ind w:left="1440" w:hanging="360"/>
      </w:pPr>
      <w:r>
        <w:rPr>
          <w:sz w:val="20"/>
          <w:lang w:val="de-DE"/>
        </w:rPr>
        <w:t>SQL Client Connectivity SDK</w:t>
      </w:r>
    </w:p>
    <w:p w14:paraId="08F18A9A" w14:textId="77777777" w:rsidR="00895215" w:rsidRPr="00421CC4" w:rsidRDefault="00097056" w:rsidP="00DF792F">
      <w:pPr>
        <w:pStyle w:val="Bullet3"/>
        <w:widowControl w:val="0"/>
        <w:tabs>
          <w:tab w:val="clear" w:pos="1080"/>
          <w:tab w:val="num" w:pos="1440"/>
        </w:tabs>
        <w:ind w:left="1440" w:hanging="360"/>
      </w:pPr>
      <w:r>
        <w:rPr>
          <w:sz w:val="20"/>
          <w:lang w:val="de-DE"/>
        </w:rPr>
        <w:t>SQL Server 2012-Onlinedokumentation</w:t>
      </w:r>
    </w:p>
    <w:p w14:paraId="08F18A9B" w14:textId="77777777" w:rsidR="00895215" w:rsidRPr="00DF792F" w:rsidRDefault="006A190E" w:rsidP="00DF792F">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00895215" w:rsidRPr="009B2B55">
        <w:rPr>
          <w:rFonts w:eastAsia="SimSun"/>
          <w:sz w:val="20"/>
          <w:szCs w:val="20"/>
          <w:lang w:val="de-DE"/>
        </w:rPr>
        <w:t>Erstellen und Speichern von Instanzen auf Ihren Servern oder Speichermedien.</w:t>
      </w:r>
      <w:r w:rsidR="00097056" w:rsidRPr="002B00F5">
        <w:rPr>
          <w:lang w:val="de-DE"/>
        </w:rPr>
        <w:t xml:space="preserve"> </w:t>
      </w:r>
      <w:r w:rsidR="00905DEE" w:rsidRPr="002B00F5">
        <w:rPr>
          <w:b w:val="0"/>
          <w:sz w:val="20"/>
          <w:lang w:val="de-DE"/>
        </w:rPr>
        <w:t>Sie</w:t>
      </w:r>
      <w:r w:rsidR="00F82B6D">
        <w:rPr>
          <w:b w:val="0"/>
          <w:sz w:val="20"/>
          <w:lang w:val="de-DE"/>
        </w:rPr>
        <w:t> </w:t>
      </w:r>
      <w:r w:rsidR="00905DEE" w:rsidRPr="002B00F5">
        <w:rPr>
          <w:b w:val="0"/>
          <w:sz w:val="20"/>
          <w:lang w:val="de-DE"/>
        </w:rPr>
        <w:t>haben für jede erworbene Softwarelizenz die unten aufgeführten zusätzlichen Rechte.</w:t>
      </w:r>
    </w:p>
    <w:p w14:paraId="08F18A9C"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(a)</w:t>
      </w:r>
      <w:r w:rsidR="00DB2C58" w:rsidRPr="00C71464">
        <w:rPr>
          <w:rFonts w:eastAsia="SimSun"/>
          <w:sz w:val="20"/>
          <w:szCs w:val="20"/>
          <w:lang w:val="de-DE"/>
        </w:rPr>
        <w:tab/>
      </w:r>
      <w:r w:rsidR="00097056" w:rsidRPr="00C71464">
        <w:rPr>
          <w:sz w:val="20"/>
          <w:szCs w:val="20"/>
          <w:lang w:val="de-DE"/>
        </w:rPr>
        <w:t>Sie sind berechtigt, eine beliebige Anzahl von Instanzen der Serversoftware und zusätzlichen Software zu erstellen.</w:t>
      </w:r>
    </w:p>
    <w:p w14:paraId="08F18A9D"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(b)</w:t>
      </w:r>
      <w:r w:rsidR="00DB2C58" w:rsidRPr="00C71464">
        <w:rPr>
          <w:rFonts w:eastAsia="SimSun"/>
          <w:sz w:val="20"/>
          <w:szCs w:val="20"/>
          <w:lang w:val="de-DE"/>
        </w:rPr>
        <w:tab/>
      </w:r>
      <w:r w:rsidR="00097056" w:rsidRPr="00C71464">
        <w:rPr>
          <w:sz w:val="20"/>
          <w:szCs w:val="20"/>
          <w:lang w:val="de-DE"/>
        </w:rPr>
        <w:t>Sie sind berechtigt, Instanzen der Serversoftware und der zusätzlichen Software auf einem beliebigen Ihrer Server oder Speichermedien zu speichern.</w:t>
      </w:r>
    </w:p>
    <w:p w14:paraId="08F18A9E"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(c)</w:t>
      </w:r>
      <w:r w:rsidR="00DB2C58" w:rsidRPr="00C71464">
        <w:rPr>
          <w:rFonts w:eastAsia="SimSun"/>
          <w:sz w:val="20"/>
          <w:szCs w:val="20"/>
          <w:lang w:val="de-DE"/>
        </w:rPr>
        <w:tab/>
      </w:r>
      <w:r w:rsidR="00097056" w:rsidRPr="00C71464">
        <w:rPr>
          <w:sz w:val="20"/>
          <w:szCs w:val="20"/>
          <w:lang w:val="de-DE"/>
        </w:rPr>
        <w:t>Sie sind berechtigt, Instanzen der Serversoftware und zusätzlichen Software ausschließlich zu dem Zweck zu erstellen und zu speichern, Ihr Recht zum Ausführen von</w:t>
      </w:r>
      <w:r w:rsidR="00DF792F">
        <w:rPr>
          <w:sz w:val="20"/>
          <w:szCs w:val="20"/>
          <w:lang w:val="de-DE"/>
        </w:rPr>
        <w:t> </w:t>
      </w:r>
      <w:r w:rsidR="00097056" w:rsidRPr="00C71464">
        <w:rPr>
          <w:sz w:val="20"/>
          <w:szCs w:val="20"/>
          <w:lang w:val="de-DE"/>
        </w:rPr>
        <w:t>Instanzen der Serversoftware unter einer Ihrer Softwarelizenzen wie beschrieben auszuüben (z. B. sind Sie nicht berechtigt, Instanzen an Dritte zu vertreiben).</w:t>
      </w:r>
    </w:p>
    <w:p w14:paraId="08F18A9F" w14:textId="77777777" w:rsidR="00895215" w:rsidRPr="002B00F5" w:rsidRDefault="00097056" w:rsidP="00DF792F">
      <w:pPr>
        <w:pStyle w:val="Heading1"/>
        <w:widowControl w:val="0"/>
        <w:ind w:left="360" w:hanging="360"/>
        <w:rPr>
          <w:lang w:val="de-DE"/>
        </w:rPr>
      </w:pPr>
      <w:r>
        <w:rPr>
          <w:sz w:val="20"/>
          <w:lang w:val="de-DE"/>
        </w:rPr>
        <w:t>ZUSÄTZLICHE LIZENZANFORDERUNGEN UND/ODER NUTZUNGSRECHTE.</w:t>
      </w:r>
    </w:p>
    <w:p w14:paraId="08F18AA0" w14:textId="77777777" w:rsidR="001173E1" w:rsidRPr="00DF792F" w:rsidRDefault="006C1C40" w:rsidP="00DF792F">
      <w:pPr>
        <w:pStyle w:val="Heading2"/>
        <w:widowControl w:val="0"/>
        <w:numPr>
          <w:ilvl w:val="0"/>
          <w:numId w:val="0"/>
        </w:numPr>
        <w:ind w:left="1080" w:hanging="720"/>
        <w:rPr>
          <w:b w:val="0"/>
          <w:bCs w:val="0"/>
          <w:lang w:val="de-DE"/>
        </w:rPr>
      </w:pPr>
      <w:r w:rsidRPr="002B00F5">
        <w:rPr>
          <w:sz w:val="20"/>
          <w:szCs w:val="20"/>
          <w:lang w:val="de-DE"/>
        </w:rPr>
        <w:t>3.1</w:t>
      </w:r>
      <w:r w:rsidRPr="002B00F5">
        <w:rPr>
          <w:sz w:val="20"/>
          <w:szCs w:val="20"/>
          <w:lang w:val="de-DE"/>
        </w:rPr>
        <w:tab/>
      </w:r>
      <w:r w:rsidR="00097056">
        <w:rPr>
          <w:sz w:val="20"/>
          <w:lang w:val="de-DE"/>
        </w:rPr>
        <w:t>Höchstanzahl von Instanzen.</w:t>
      </w:r>
      <w:r w:rsidR="009E3890" w:rsidRPr="002B00F5">
        <w:rPr>
          <w:lang w:val="de-DE"/>
        </w:rPr>
        <w:t xml:space="preserve"> </w:t>
      </w:r>
      <w:r w:rsidR="00905DEE" w:rsidRPr="002B00F5">
        <w:rPr>
          <w:b w:val="0"/>
          <w:sz w:val="20"/>
          <w:lang w:val="de-DE"/>
        </w:rPr>
        <w:t>Die Anzahl von Instanzen der Serversoftware, die in physischen oder virtuellen Betriebssystemumgebungen auf dem Server ausgeführt werden können, kann durch die Software oder Hardware begrenzt sein.</w:t>
      </w:r>
    </w:p>
    <w:p w14:paraId="08F18AA1" w14:textId="77777777" w:rsidR="00895215" w:rsidRPr="00DF792F" w:rsidRDefault="006C1C40" w:rsidP="00DF792F">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3.2</w:t>
      </w:r>
      <w:r w:rsidRPr="002B00F5">
        <w:rPr>
          <w:rFonts w:eastAsia="SimSun"/>
          <w:sz w:val="20"/>
          <w:szCs w:val="20"/>
          <w:lang w:val="de-DE"/>
        </w:rPr>
        <w:tab/>
      </w:r>
      <w:r w:rsidR="00895215" w:rsidRPr="009B2B55">
        <w:rPr>
          <w:rFonts w:eastAsia="SimSun"/>
          <w:sz w:val="20"/>
          <w:szCs w:val="20"/>
          <w:lang w:val="de-DE"/>
        </w:rPr>
        <w:t>Multiplexing.</w:t>
      </w:r>
      <w:r w:rsidR="00097056" w:rsidRPr="002B00F5">
        <w:rPr>
          <w:lang w:val="de-DE"/>
        </w:rPr>
        <w:t xml:space="preserve"> </w:t>
      </w:r>
      <w:r w:rsidR="00097056">
        <w:rPr>
          <w:b w:val="0"/>
          <w:sz w:val="20"/>
          <w:lang w:val="de-DE"/>
        </w:rPr>
        <w:t>Hardware oder Software, die Sie für Folgendes verwenden:</w:t>
      </w:r>
    </w:p>
    <w:p w14:paraId="08F18AA2" w14:textId="77777777" w:rsidR="00895215" w:rsidRPr="00421CC4" w:rsidRDefault="00C71464" w:rsidP="00DF792F">
      <w:pPr>
        <w:pStyle w:val="Bullet3"/>
        <w:widowControl w:val="0"/>
        <w:tabs>
          <w:tab w:val="clear" w:pos="1080"/>
          <w:tab w:val="num" w:pos="1440"/>
        </w:tabs>
        <w:ind w:left="1440" w:hanging="360"/>
      </w:pPr>
      <w:r>
        <w:rPr>
          <w:sz w:val="20"/>
          <w:lang w:val="de-DE"/>
        </w:rPr>
        <w:t>z</w:t>
      </w:r>
      <w:r w:rsidR="00097056">
        <w:rPr>
          <w:sz w:val="20"/>
          <w:lang w:val="de-DE"/>
        </w:rPr>
        <w:t>usammenfassen von Verbindungen</w:t>
      </w:r>
    </w:p>
    <w:p w14:paraId="08F18AA3" w14:textId="77777777" w:rsidR="00895215" w:rsidRPr="00421CC4" w:rsidRDefault="00C71464" w:rsidP="00DF792F">
      <w:pPr>
        <w:pStyle w:val="Bullet3"/>
        <w:widowControl w:val="0"/>
        <w:tabs>
          <w:tab w:val="clear" w:pos="1080"/>
          <w:tab w:val="num" w:pos="1440"/>
        </w:tabs>
        <w:ind w:left="1440" w:hanging="360"/>
      </w:pPr>
      <w:r>
        <w:rPr>
          <w:sz w:val="20"/>
          <w:lang w:val="de-DE"/>
        </w:rPr>
        <w:t>u</w:t>
      </w:r>
      <w:r w:rsidR="00097056">
        <w:rPr>
          <w:sz w:val="20"/>
          <w:lang w:val="de-DE"/>
        </w:rPr>
        <w:t>mleiten von Informationen oder</w:t>
      </w:r>
    </w:p>
    <w:p w14:paraId="08F18AA4" w14:textId="77777777" w:rsidR="00895215" w:rsidRPr="002B00F5" w:rsidRDefault="00C71464" w:rsidP="00DF792F">
      <w:pPr>
        <w:pStyle w:val="Bullet3"/>
        <w:widowControl w:val="0"/>
        <w:tabs>
          <w:tab w:val="clear" w:pos="1080"/>
          <w:tab w:val="num" w:pos="1440"/>
        </w:tabs>
        <w:ind w:left="1440" w:hanging="360"/>
        <w:rPr>
          <w:lang w:val="de-DE"/>
        </w:rPr>
      </w:pPr>
      <w:r>
        <w:rPr>
          <w:sz w:val="20"/>
          <w:lang w:val="de-DE"/>
        </w:rPr>
        <w:t>v</w:t>
      </w:r>
      <w:r w:rsidR="00097056">
        <w:rPr>
          <w:sz w:val="20"/>
          <w:lang w:val="de-DE"/>
        </w:rPr>
        <w:t>erringern der Anzahl der Geräte oder Nutzer, die direkt auf die Software zugreifen oder sie verwenden</w:t>
      </w:r>
    </w:p>
    <w:p w14:paraId="08F18AA5" w14:textId="77777777" w:rsidR="00895215" w:rsidRPr="002B00F5" w:rsidRDefault="00097056" w:rsidP="00DF792F">
      <w:pPr>
        <w:pStyle w:val="Body2"/>
        <w:widowControl w:val="0"/>
        <w:ind w:left="1080" w:hanging="3"/>
        <w:rPr>
          <w:lang w:val="de-DE"/>
        </w:rPr>
      </w:pPr>
      <w:r>
        <w:rPr>
          <w:sz w:val="20"/>
          <w:lang w:val="de-DE"/>
        </w:rPr>
        <w:t>(manchmal als „Multiplexing“ oder „Pooling“ bezeichnet), verringert nicht die Anzahl der erforderlichen Lizenzen irgendeines Typs.</w:t>
      </w:r>
    </w:p>
    <w:p w14:paraId="08F18AA6" w14:textId="77777777" w:rsidR="00895215"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3.3</w:t>
      </w:r>
      <w:r w:rsidRPr="002B00F5">
        <w:rPr>
          <w:rFonts w:eastAsia="SimSun"/>
          <w:sz w:val="20"/>
          <w:szCs w:val="20"/>
          <w:lang w:val="de-DE"/>
        </w:rPr>
        <w:tab/>
      </w:r>
      <w:r w:rsidR="00895215" w:rsidRPr="009B2B55">
        <w:rPr>
          <w:rFonts w:eastAsia="SimSun"/>
          <w:sz w:val="20"/>
          <w:szCs w:val="20"/>
          <w:lang w:val="de-DE"/>
        </w:rPr>
        <w:t>Keine Trennung von Serversoftware.</w:t>
      </w:r>
      <w:r w:rsidR="00097056" w:rsidRPr="002B00F5">
        <w:rPr>
          <w:lang w:val="de-DE"/>
        </w:rPr>
        <w:t xml:space="preserve"> </w:t>
      </w:r>
      <w:r w:rsidR="00905DEE" w:rsidRPr="002B00F5">
        <w:rPr>
          <w:b w:val="0"/>
          <w:sz w:val="20"/>
          <w:lang w:val="de-DE"/>
        </w:rPr>
        <w:t>Sie sind nicht berechtigt, die Serversoftware zur Verwendung in mehr als einer Betriebssystemumgebung unter einer einzelnen Lizenz zu trennen, es sei denn, dies ist ausdrücklich gestattet.</w:t>
      </w:r>
      <w:r w:rsidR="00097056" w:rsidRPr="002B00F5">
        <w:rPr>
          <w:lang w:val="de-DE"/>
        </w:rPr>
        <w:t xml:space="preserve"> </w:t>
      </w:r>
      <w:r w:rsidR="00905DEE" w:rsidRPr="002B00F5">
        <w:rPr>
          <w:b w:val="0"/>
          <w:sz w:val="20"/>
          <w:lang w:val="de-DE"/>
        </w:rPr>
        <w:t>Dies gilt auch, wenn sich die Betriebssystemumgebungen auf demselben physischen Hardwaresystem befinden.</w:t>
      </w:r>
    </w:p>
    <w:p w14:paraId="08F18AA7" w14:textId="77777777" w:rsidR="00DB2C5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3.4</w:t>
      </w:r>
      <w:r w:rsidRPr="002B00F5">
        <w:rPr>
          <w:rFonts w:eastAsia="SimSun"/>
          <w:sz w:val="20"/>
          <w:szCs w:val="20"/>
          <w:lang w:val="de-DE"/>
        </w:rPr>
        <w:tab/>
      </w:r>
      <w:r w:rsidR="00895215" w:rsidRPr="009B2B55">
        <w:rPr>
          <w:rFonts w:eastAsia="SimSun"/>
          <w:sz w:val="20"/>
          <w:szCs w:val="20"/>
          <w:lang w:val="de-DE"/>
        </w:rPr>
        <w:t>Failover-Server.</w:t>
      </w:r>
      <w:r w:rsidR="00097056" w:rsidRPr="002B00F5">
        <w:rPr>
          <w:lang w:val="de-DE"/>
        </w:rPr>
        <w:t xml:space="preserve"> </w:t>
      </w:r>
      <w:r w:rsidR="00905DEE"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00097056" w:rsidRPr="002B00F5">
        <w:rPr>
          <w:lang w:val="de-DE"/>
        </w:rPr>
        <w:t xml:space="preserve"> </w:t>
      </w:r>
      <w:r w:rsidR="00097056">
        <w:rPr>
          <w:b w:val="0"/>
          <w:sz w:val="20"/>
          <w:lang w:val="de-DE"/>
        </w:rPr>
        <w:t>Sie sind berechtigt, die passiven Failover-Instanzen auf einem anderen Server als dem lizenzierten Server auszuführen.</w:t>
      </w:r>
      <w:r w:rsidR="00097056" w:rsidRPr="002B00F5">
        <w:rPr>
          <w:lang w:val="de-DE"/>
        </w:rPr>
        <w:t xml:space="preserve"> </w:t>
      </w:r>
      <w:r w:rsidR="00EA7D73"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C71464">
        <w:rPr>
          <w:b w:val="0"/>
          <w:sz w:val="20"/>
          <w:lang w:val="de-DE"/>
        </w:rPr>
        <w:t> </w:t>
      </w:r>
      <w:r w:rsidR="00EA7D73" w:rsidRPr="002B00F5">
        <w:rPr>
          <w:b w:val="0"/>
          <w:sz w:val="20"/>
          <w:lang w:val="de-DE"/>
        </w:rPr>
        <w:t>dem separate Server die Anzahl der physischen Cores auf dem lizenzierten Server nicht</w:t>
      </w:r>
      <w:r w:rsidR="00C71464">
        <w:rPr>
          <w:b w:val="0"/>
          <w:sz w:val="20"/>
          <w:lang w:val="de-DE"/>
        </w:rPr>
        <w:t> </w:t>
      </w:r>
      <w:r w:rsidR="00EA7D73" w:rsidRPr="002B00F5">
        <w:rPr>
          <w:b w:val="0"/>
          <w:sz w:val="20"/>
          <w:lang w:val="de-DE"/>
        </w:rPr>
        <w:t>übersteigen, und der Core-Faktor für die physischen Prozessoren auf diesem Server muss mit</w:t>
      </w:r>
      <w:r w:rsidR="00C71464">
        <w:rPr>
          <w:b w:val="0"/>
          <w:sz w:val="20"/>
          <w:lang w:val="de-DE"/>
        </w:rPr>
        <w:t> </w:t>
      </w:r>
      <w:r w:rsidR="00EA7D73" w:rsidRPr="002B00F5">
        <w:rPr>
          <w:b w:val="0"/>
          <w:sz w:val="20"/>
          <w:lang w:val="de-DE"/>
        </w:rPr>
        <w:t>dem Core-Faktor für die physischen Prozessoren auf dem lizenzierten Server identisch sein oder darunter liegen.</w:t>
      </w:r>
      <w:r w:rsidR="009E3890" w:rsidRPr="002B00F5">
        <w:rPr>
          <w:lang w:val="de-DE"/>
        </w:rPr>
        <w:t xml:space="preserve"> </w:t>
      </w:r>
      <w:r w:rsidR="00EA7D73" w:rsidRPr="002B00F5">
        <w:rPr>
          <w:b w:val="0"/>
          <w:sz w:val="20"/>
          <w:lang w:val="de-DE"/>
        </w:rPr>
        <w:t>Falls Sie die Serversoftware unter Abschnitt 2.2(b) lizenziert haben,</w:t>
      </w:r>
      <w:r w:rsidR="00C71464">
        <w:rPr>
          <w:b w:val="0"/>
          <w:sz w:val="20"/>
          <w:lang w:val="de-DE"/>
        </w:rPr>
        <w:t> </w:t>
      </w:r>
      <w:r w:rsidR="00EA7D73" w:rsidRPr="002B00F5">
        <w:rPr>
          <w:b w:val="0"/>
          <w:sz w:val="20"/>
          <w:lang w:val="de-DE"/>
        </w:rPr>
        <w:t>darf</w:t>
      </w:r>
      <w:r w:rsidR="00C71464">
        <w:rPr>
          <w:b w:val="0"/>
          <w:sz w:val="20"/>
          <w:lang w:val="de-DE"/>
        </w:rPr>
        <w:t> </w:t>
      </w:r>
      <w:r w:rsidR="00EA7D73" w:rsidRPr="002B00F5">
        <w:rPr>
          <w:b w:val="0"/>
          <w:sz w:val="20"/>
          <w:lang w:val="de-DE"/>
        </w:rPr>
        <w:t>die Anzahl der Hardwarethreads, die in der getrennten Betriebssystemumgebung</w:t>
      </w:r>
      <w:r w:rsidR="00C71464">
        <w:rPr>
          <w:b w:val="0"/>
          <w:sz w:val="20"/>
          <w:lang w:val="de-DE"/>
        </w:rPr>
        <w:t> </w:t>
      </w:r>
      <w:r w:rsidR="00EA7D73" w:rsidRPr="002B00F5">
        <w:rPr>
          <w:b w:val="0"/>
          <w:sz w:val="20"/>
          <w:lang w:val="de-DE"/>
        </w:rPr>
        <w:t>verwendet werden, die Anzahl der Hardwarethreads nicht überschreiten, die in der entsprechenden Betriebssystemumgebung, welche die aktiven Instanzen enthält, verwendet</w:t>
      </w:r>
      <w:r w:rsidR="00C71464">
        <w:rPr>
          <w:b w:val="0"/>
          <w:sz w:val="20"/>
          <w:lang w:val="de-DE"/>
        </w:rPr>
        <w:t> </w:t>
      </w:r>
      <w:r w:rsidR="00EA7D73" w:rsidRPr="002B00F5">
        <w:rPr>
          <w:b w:val="0"/>
          <w:sz w:val="20"/>
          <w:lang w:val="de-DE"/>
        </w:rPr>
        <w:t>werden.</w:t>
      </w:r>
    </w:p>
    <w:p w14:paraId="08F18AA8" w14:textId="77777777" w:rsidR="00FE4A9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3.5</w:t>
      </w:r>
      <w:r w:rsidRPr="002B00F5">
        <w:rPr>
          <w:rFonts w:eastAsia="SimSun"/>
          <w:sz w:val="20"/>
          <w:szCs w:val="20"/>
          <w:lang w:val="de-DE"/>
        </w:rPr>
        <w:tab/>
      </w:r>
      <w:r w:rsidR="00AC6236" w:rsidRPr="002B00F5">
        <w:rPr>
          <w:sz w:val="20"/>
          <w:lang w:val="de-DE"/>
        </w:rPr>
        <w:t>SQL Server Reporting Services-Kartenberichtselement.</w:t>
      </w:r>
      <w:r w:rsidR="00097056" w:rsidRPr="002B00F5">
        <w:rPr>
          <w:lang w:val="de-DE"/>
        </w:rPr>
        <w:t xml:space="preserve"> </w:t>
      </w:r>
      <w:r w:rsidR="00AC6236"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097056" w:rsidRPr="002B00F5">
        <w:rPr>
          <w:lang w:val="de-DE"/>
        </w:rPr>
        <w:t xml:space="preserve"> </w:t>
      </w:r>
      <w:r w:rsidR="00DC2DCF" w:rsidRPr="002B00F5">
        <w:rPr>
          <w:b w:val="0"/>
          <w:sz w:val="20"/>
          <w:lang w:val="de-DE"/>
        </w:rPr>
        <w:t>Diese Features dienen dazu, Berichte zu erstellen, Daten auf Karten sowie Luft- und Hybridbilder anzuzeigen.</w:t>
      </w:r>
      <w:r w:rsidR="00097056" w:rsidRPr="002B00F5">
        <w:rPr>
          <w:lang w:val="de-DE"/>
        </w:rPr>
        <w:t xml:space="preserve"> </w:t>
      </w:r>
      <w:r w:rsidR="00AC6236" w:rsidRPr="002B00F5">
        <w:rPr>
          <w:b w:val="0"/>
          <w:sz w:val="20"/>
          <w:lang w:val="de-DE"/>
        </w:rPr>
        <w:t>Wenn</w:t>
      </w:r>
      <w:r w:rsidR="00C1655C">
        <w:rPr>
          <w:b w:val="0"/>
          <w:sz w:val="20"/>
          <w:lang w:val="de-DE"/>
        </w:rPr>
        <w:t> </w:t>
      </w:r>
      <w:r w:rsidR="00AC6236" w:rsidRPr="002B00F5">
        <w:rPr>
          <w:b w:val="0"/>
          <w:sz w:val="20"/>
          <w:lang w:val="de-DE"/>
        </w:rPr>
        <w:t>diese Features enthalten sind, sind Sie berechtigt, sie zum Erstellen und Anzeigen dynamischer oder statischer Dokumente zu verwenden.</w:t>
      </w:r>
      <w:r w:rsidR="00097056" w:rsidRPr="002B00F5">
        <w:rPr>
          <w:lang w:val="de-DE"/>
        </w:rPr>
        <w:t xml:space="preserve"> </w:t>
      </w:r>
      <w:r w:rsidR="00AC6236" w:rsidRPr="002B00F5">
        <w:rPr>
          <w:b w:val="0"/>
          <w:sz w:val="20"/>
          <w:lang w:val="de-DE"/>
        </w:rPr>
        <w:t>Dies darf nur in Verbindung mit und</w:t>
      </w:r>
      <w:r w:rsidR="00DF792F">
        <w:rPr>
          <w:b w:val="0"/>
          <w:sz w:val="20"/>
          <w:lang w:val="de-DE"/>
        </w:rPr>
        <w:t> </w:t>
      </w:r>
      <w:r w:rsidR="00AC6236" w:rsidRPr="002B00F5">
        <w:rPr>
          <w:b w:val="0"/>
          <w:sz w:val="20"/>
          <w:lang w:val="de-DE"/>
        </w:rPr>
        <w:t>durch in die Software integrierte Zugriffsmethoden und -mittel erfolgen.</w:t>
      </w:r>
      <w:r w:rsidR="00097056" w:rsidRPr="002B00F5">
        <w:rPr>
          <w:lang w:val="de-DE"/>
        </w:rPr>
        <w:t xml:space="preserve"> </w:t>
      </w:r>
      <w:r w:rsidR="00AC6236" w:rsidRPr="002B00F5">
        <w:rPr>
          <w:b w:val="0"/>
          <w:sz w:val="20"/>
          <w:lang w:val="de-DE"/>
        </w:rPr>
        <w:t>Sie sind nicht berechtigt, die über die Bing Maps-APIs verfügbaren Inhalte anderweitig zu kopieren, zu speichern, zu archivieren oder daraus eine Datenbank zu erstellen.</w:t>
      </w:r>
      <w:r w:rsidR="00097056" w:rsidRPr="002B00F5">
        <w:rPr>
          <w:lang w:val="de-DE"/>
        </w:rPr>
        <w:t xml:space="preserve"> </w:t>
      </w:r>
      <w:r w:rsidR="00AC6236" w:rsidRPr="002B00F5">
        <w:rPr>
          <w:b w:val="0"/>
          <w:sz w:val="20"/>
          <w:lang w:val="de-DE"/>
        </w:rPr>
        <w:t>Sie sind nicht berechtigt, Folgendes für beliebige Zwecke zu verwenden, selbst wenn sie über die Bing Maps-APIs verfügbar sind:</w:t>
      </w:r>
    </w:p>
    <w:p w14:paraId="08F18AA9"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Bing Maps-APIs zur Bereitstellung einer sensorgeführten Streckenführung oder</w:t>
      </w:r>
    </w:p>
    <w:p w14:paraId="08F18AAA"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beliebige Straßenverkehrsdaten oder die Vogelperspektive (oder zugehörige Metadaten).</w:t>
      </w:r>
    </w:p>
    <w:p w14:paraId="08F18AAB" w14:textId="77777777" w:rsidR="00895215" w:rsidRPr="00DF792F" w:rsidRDefault="00AC6236" w:rsidP="00DF792F">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14:paraId="08F18AAC" w14:textId="77777777" w:rsidR="00895215" w:rsidRPr="00DF792F" w:rsidRDefault="00097056" w:rsidP="00DF792F">
      <w:pPr>
        <w:pStyle w:val="Heading2"/>
        <w:widowControl w:val="0"/>
        <w:numPr>
          <w:ilvl w:val="0"/>
          <w:numId w:val="0"/>
        </w:numPr>
        <w:ind w:left="1080" w:hanging="720"/>
        <w:rPr>
          <w:b w:val="0"/>
          <w:bCs w:val="0"/>
          <w:sz w:val="20"/>
          <w:szCs w:val="20"/>
          <w:lang w:val="de-DE"/>
        </w:rPr>
      </w:pPr>
      <w:r w:rsidRPr="002B00F5">
        <w:rPr>
          <w:sz w:val="20"/>
          <w:lang w:val="de-DE"/>
        </w:rPr>
        <w:t>3.6</w:t>
      </w:r>
      <w:r w:rsidR="00A57D00" w:rsidRPr="002B00F5">
        <w:rPr>
          <w:rFonts w:eastAsia="SimSun"/>
          <w:sz w:val="20"/>
          <w:szCs w:val="20"/>
          <w:lang w:val="de-DE"/>
        </w:rPr>
        <w:tab/>
      </w:r>
      <w:r w:rsidR="00895215" w:rsidRPr="00D77CC2">
        <w:rPr>
          <w:rFonts w:eastAsia="SimSun"/>
          <w:sz w:val="20"/>
          <w:szCs w:val="20"/>
          <w:lang w:val="de-DE"/>
        </w:rPr>
        <w:t>Im Lieferumfang enthaltene Microsoft-Programme.</w:t>
      </w:r>
      <w:r w:rsidRPr="00D77CC2">
        <w:rPr>
          <w:sz w:val="20"/>
          <w:szCs w:val="20"/>
          <w:lang w:val="de-DE"/>
        </w:rPr>
        <w:t xml:space="preserve"> </w:t>
      </w:r>
      <w:r w:rsidR="00AC6236" w:rsidRPr="00D77CC2">
        <w:rPr>
          <w:b w:val="0"/>
          <w:sz w:val="20"/>
          <w:szCs w:val="20"/>
          <w:lang w:val="de-DE"/>
        </w:rPr>
        <w:t xml:space="preserve">Die Software enthält andere Microsoft-Programme, die unter </w:t>
      </w:r>
      <w:hyperlink r:id="rId13" w:history="1">
        <w:r w:rsidR="00AC6236" w:rsidRPr="00D77CC2">
          <w:rPr>
            <w:rStyle w:val="Hyperlink"/>
            <w:rFonts w:cs="Tahoma"/>
            <w:b w:val="0"/>
            <w:sz w:val="20"/>
            <w:szCs w:val="20"/>
            <w:lang w:val="de-DE"/>
          </w:rPr>
          <w:t>http://go.microsoft.com/fwlink/?LinkID=231864</w:t>
        </w:r>
      </w:hyperlink>
      <w:r w:rsidR="00AC6236" w:rsidRPr="00D77CC2">
        <w:rPr>
          <w:b w:val="0"/>
          <w:sz w:val="20"/>
          <w:szCs w:val="20"/>
          <w:lang w:val="de-DE"/>
        </w:rPr>
        <w:t xml:space="preserve"> aufgeführt</w:t>
      </w:r>
      <w:r w:rsidR="00D77CC2">
        <w:rPr>
          <w:b w:val="0"/>
          <w:sz w:val="20"/>
          <w:szCs w:val="20"/>
          <w:lang w:val="de-DE"/>
        </w:rPr>
        <w:t> </w:t>
      </w:r>
      <w:r w:rsidR="00AC6236" w:rsidRPr="00D77CC2">
        <w:rPr>
          <w:b w:val="0"/>
          <w:sz w:val="20"/>
          <w:szCs w:val="20"/>
          <w:lang w:val="de-DE"/>
        </w:rPr>
        <w:t>sind und unter den zugehörigen Bestimmungen lizenziert werden.</w:t>
      </w:r>
      <w:r w:rsidR="009E3890" w:rsidRPr="00D77CC2">
        <w:rPr>
          <w:b w:val="0"/>
          <w:sz w:val="20"/>
          <w:szCs w:val="20"/>
          <w:lang w:val="de-DE"/>
        </w:rPr>
        <w:t xml:space="preserve"> </w:t>
      </w:r>
      <w:r w:rsidR="00AC6236" w:rsidRPr="00D77CC2">
        <w:rPr>
          <w:b w:val="0"/>
          <w:sz w:val="20"/>
          <w:szCs w:val="20"/>
          <w:lang w:val="de-DE"/>
        </w:rPr>
        <w:t>Sie dürfen diese</w:t>
      </w:r>
      <w:r w:rsidR="00D77CC2">
        <w:rPr>
          <w:b w:val="0"/>
          <w:sz w:val="20"/>
          <w:szCs w:val="20"/>
          <w:lang w:val="de-DE"/>
        </w:rPr>
        <w:t> </w:t>
      </w:r>
      <w:r w:rsidR="00AC6236" w:rsidRPr="00D77CC2">
        <w:rPr>
          <w:b w:val="0"/>
          <w:sz w:val="20"/>
          <w:szCs w:val="20"/>
          <w:lang w:val="de-DE"/>
        </w:rPr>
        <w:t>Programme nur in Verbindung mit</w:t>
      </w:r>
      <w:r w:rsidR="00FE76C1" w:rsidRPr="00D77CC2">
        <w:rPr>
          <w:b w:val="0"/>
          <w:sz w:val="20"/>
          <w:szCs w:val="20"/>
          <w:lang w:val="de-DE"/>
        </w:rPr>
        <w:t xml:space="preserve"> </w:t>
      </w:r>
      <w:r w:rsidR="00AC6236" w:rsidRPr="00D77CC2">
        <w:rPr>
          <w:b w:val="0"/>
          <w:sz w:val="20"/>
          <w:szCs w:val="20"/>
          <w:lang w:val="de-DE"/>
        </w:rPr>
        <w:t>den hier genannten Softwarelizenzen verwenden.</w:t>
      </w:r>
      <w:r w:rsidR="00D77CC2">
        <w:rPr>
          <w:b w:val="0"/>
          <w:sz w:val="20"/>
          <w:szCs w:val="20"/>
          <w:lang w:val="de-DE"/>
        </w:rPr>
        <w:t> </w:t>
      </w:r>
      <w:r w:rsidR="00AC6236" w:rsidRPr="00D77CC2">
        <w:rPr>
          <w:b w:val="0"/>
          <w:sz w:val="20"/>
          <w:szCs w:val="20"/>
          <w:lang w:val="de-DE"/>
        </w:rPr>
        <w:t>Wenn Sie die Lizenzbestimmungen im Zusammenhang mit einem Programm</w:t>
      </w:r>
      <w:r w:rsidR="00D77CC2">
        <w:rPr>
          <w:b w:val="0"/>
          <w:sz w:val="20"/>
          <w:szCs w:val="20"/>
          <w:lang w:val="de-DE"/>
        </w:rPr>
        <w:t> </w:t>
      </w:r>
      <w:r w:rsidR="00AC6236" w:rsidRPr="00D77CC2">
        <w:rPr>
          <w:b w:val="0"/>
          <w:sz w:val="20"/>
          <w:szCs w:val="20"/>
          <w:lang w:val="de-DE"/>
        </w:rPr>
        <w:t>nicht akzeptieren, dürfen Sie dieses Programm nicht verwenden.</w:t>
      </w:r>
    </w:p>
    <w:p w14:paraId="08F18AA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00097056" w:rsidRPr="002B00F5">
        <w:rPr>
          <w:lang w:val="de-DE"/>
        </w:rPr>
        <w:t xml:space="preserve"> </w:t>
      </w:r>
      <w:r w:rsidR="00097056">
        <w:rPr>
          <w:b w:val="0"/>
          <w:sz w:val="20"/>
          <w:lang w:val="de-DE"/>
        </w:rPr>
        <w:t>Microsoft ist berechtigt, diese jederzeit zu ändern oder zu kündigen.</w:t>
      </w:r>
    </w:p>
    <w:p w14:paraId="08F18AAF"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00097056" w:rsidRPr="002B00F5">
        <w:rPr>
          <w:lang w:val="de-DE"/>
        </w:rPr>
        <w:t xml:space="preserve"> </w:t>
      </w:r>
      <w:r w:rsidR="00097056">
        <w:rPr>
          <w:b w:val="0"/>
          <w:sz w:val="20"/>
          <w:lang w:val="de-DE"/>
        </w:rPr>
        <w:t>Dies gilt jedoch nicht für Microsoft .NET Framework (siehe weiter unten).</w:t>
      </w:r>
    </w:p>
    <w:p w14:paraId="08F18AB0" w14:textId="77777777" w:rsidR="001F39AA" w:rsidRPr="002B00F5" w:rsidRDefault="001F39AA" w:rsidP="00DF792F">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00097056" w:rsidRPr="002B00F5">
        <w:rPr>
          <w:lang w:val="de-DE"/>
        </w:rPr>
        <w:t xml:space="preserve"> </w:t>
      </w:r>
      <w:r w:rsidR="00097056">
        <w:rPr>
          <w:b w:val="0"/>
          <w:sz w:val="20"/>
          <w:lang w:val="de-DE"/>
        </w:rPr>
        <w:t>Die Lizenzbestimmungen für Windows gelten für Ihre Verwendung der Software .NET Framework.</w:t>
      </w:r>
    </w:p>
    <w:p w14:paraId="08F18AB1"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sidR="00BF2E01">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sidR="00BF2E01">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sidR="00BF2E01">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00097056" w:rsidRPr="002B00F5">
        <w:rPr>
          <w:lang w:val="de-DE"/>
        </w:rPr>
        <w:t xml:space="preserve"> </w:t>
      </w:r>
      <w:r w:rsidR="00097056">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097056">
        <w:rPr>
          <w:rFonts w:ascii="Times New Roman"/>
          <w:b w:val="0"/>
          <w:sz w:val="20"/>
          <w:lang w:val="de-DE"/>
        </w:rPr>
        <w:t xml:space="preserve"> </w:t>
      </w:r>
      <w:r w:rsidR="00097056">
        <w:rPr>
          <w:b w:val="0"/>
          <w:sz w:val="20"/>
          <w:lang w:val="de-DE"/>
        </w:rPr>
        <w:t>angegebenen Bedingungen ein.</w:t>
      </w:r>
    </w:p>
    <w:p w14:paraId="08F18AB2" w14:textId="77777777" w:rsidR="00895215" w:rsidRPr="00622866" w:rsidRDefault="00895215" w:rsidP="00DF792F">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00097056" w:rsidRPr="00622866">
        <w:rPr>
          <w:b w:val="0"/>
          <w:lang w:val="de-DE"/>
        </w:rPr>
        <w:t xml:space="preserve"> </w:t>
      </w:r>
      <w:r w:rsidR="00097056" w:rsidRPr="00622866">
        <w:rPr>
          <w:b w:val="0"/>
          <w:sz w:val="20"/>
          <w:lang w:val="de-DE"/>
        </w:rPr>
        <w:t>Der Lizenzgeber und Microsoft behalten sich alle anderen Rechte vor.</w:t>
      </w:r>
      <w:r w:rsidR="00097056" w:rsidRPr="00622866">
        <w:rPr>
          <w:b w:val="0"/>
          <w:lang w:val="de-DE"/>
        </w:rPr>
        <w:t xml:space="preserve"> </w:t>
      </w:r>
      <w:r w:rsidR="00097056" w:rsidRPr="00622866">
        <w:rPr>
          <w:b w:val="0"/>
          <w:sz w:val="20"/>
          <w:lang w:val="de-DE"/>
        </w:rPr>
        <w:t>Sie dürfen die Software nur wie in diesem Vertrag ausdrücklich gestattet verwenden, es sei denn, das anwendbare Recht gibt Ihnen ungeachtet dieser Einschränkung umfassendere Rechte.</w:t>
      </w:r>
      <w:r w:rsidR="00097056" w:rsidRPr="00622866">
        <w:rPr>
          <w:b w:val="0"/>
          <w:lang w:val="de-DE"/>
        </w:rPr>
        <w:t xml:space="preserve"> </w:t>
      </w:r>
      <w:r w:rsidR="00097056" w:rsidRPr="00622866">
        <w:rPr>
          <w:b w:val="0"/>
          <w:sz w:val="20"/>
          <w:lang w:val="de-DE"/>
        </w:rPr>
        <w:t>Dabei sind Sie verpflichtet, alle technischen Beschränkungen der Software einzuhalten, die Ihnen nur spezielle Verwendungen gestatten.</w:t>
      </w:r>
      <w:r w:rsidR="00097056" w:rsidRPr="00622866">
        <w:rPr>
          <w:b w:val="0"/>
          <w:lang w:val="de-DE"/>
        </w:rPr>
        <w:t xml:space="preserve"> </w:t>
      </w:r>
      <w:r w:rsidR="00097056" w:rsidRPr="00622866">
        <w:rPr>
          <w:b w:val="0"/>
          <w:sz w:val="20"/>
          <w:lang w:val="de-DE"/>
        </w:rPr>
        <w:t>Sie sind nicht dazu berechtigt:</w:t>
      </w:r>
    </w:p>
    <w:p w14:paraId="08F18AB3" w14:textId="77777777" w:rsidR="00895215" w:rsidRPr="00622866" w:rsidRDefault="00097056" w:rsidP="00DF792F">
      <w:pPr>
        <w:pStyle w:val="Bullet2"/>
        <w:widowControl w:val="0"/>
        <w:rPr>
          <w:sz w:val="20"/>
          <w:szCs w:val="20"/>
          <w:lang w:val="de-DE"/>
        </w:rPr>
      </w:pPr>
      <w:r w:rsidRPr="00622866">
        <w:rPr>
          <w:sz w:val="20"/>
          <w:szCs w:val="20"/>
          <w:lang w:val="de-DE"/>
        </w:rPr>
        <w:t>technische Beschränkungen der Software zu umgehen</w:t>
      </w:r>
    </w:p>
    <w:p w14:paraId="08F18AB4" w14:textId="77777777" w:rsidR="00895215" w:rsidRPr="00622866" w:rsidRDefault="00097056" w:rsidP="00DF792F">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14:paraId="08F18AB5" w14:textId="77777777" w:rsidR="0095257E" w:rsidRPr="00622866" w:rsidRDefault="00097056" w:rsidP="00DF792F">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14:paraId="08F18AB6" w14:textId="77777777" w:rsidR="0095257E" w:rsidRPr="00622866" w:rsidRDefault="00097056" w:rsidP="00DF792F">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14:paraId="08F18AB7" w14:textId="77777777" w:rsidR="00895215" w:rsidRPr="00622866" w:rsidRDefault="00E87CAC" w:rsidP="00DF792F">
      <w:pPr>
        <w:pStyle w:val="Bullet2"/>
        <w:widowControl w:val="0"/>
        <w:rPr>
          <w:sz w:val="20"/>
          <w:szCs w:val="20"/>
          <w:lang w:val="de-DE"/>
        </w:rPr>
      </w:pPr>
      <w:r w:rsidRPr="00622866">
        <w:rPr>
          <w:sz w:val="20"/>
          <w:szCs w:val="20"/>
          <w:lang w:val="de-DE"/>
        </w:rPr>
        <w:t>d</w:t>
      </w:r>
      <w:r w:rsidR="00097056" w:rsidRPr="00622866">
        <w:rPr>
          <w:sz w:val="20"/>
          <w:szCs w:val="20"/>
          <w:lang w:val="de-DE"/>
        </w:rPr>
        <w:t>okumente, Texte oder Bilder, die mithilfe der Datenzuordnungsdienste-Features der Software erstellt werden, freizugeben oder anderweitig zu verteilen</w:t>
      </w:r>
    </w:p>
    <w:p w14:paraId="08F18AB8" w14:textId="77777777" w:rsidR="00C4149A" w:rsidRPr="00622866" w:rsidRDefault="00097056" w:rsidP="00DF792F">
      <w:pPr>
        <w:pStyle w:val="Bullet2"/>
        <w:widowControl w:val="0"/>
        <w:rPr>
          <w:sz w:val="20"/>
          <w:szCs w:val="20"/>
          <w:lang w:val="de-DE"/>
        </w:rPr>
      </w:pPr>
      <w:r w:rsidRPr="00622866">
        <w:rPr>
          <w:sz w:val="20"/>
          <w:szCs w:val="20"/>
          <w:lang w:val="de-DE"/>
        </w:rPr>
        <w:t>die Software zu vermieten, zu verleasen oder zu verleihen</w:t>
      </w:r>
    </w:p>
    <w:p w14:paraId="08F18AB9" w14:textId="77777777" w:rsidR="00C4149A" w:rsidRPr="00622866" w:rsidRDefault="00097056" w:rsidP="00DF792F">
      <w:pPr>
        <w:pStyle w:val="Bullet2"/>
        <w:widowControl w:val="0"/>
        <w:rPr>
          <w:sz w:val="20"/>
          <w:szCs w:val="20"/>
          <w:lang w:val="de-DE"/>
        </w:rPr>
      </w:pPr>
      <w:r w:rsidRPr="00622866">
        <w:rPr>
          <w:sz w:val="20"/>
          <w:szCs w:val="20"/>
          <w:lang w:val="de-DE"/>
        </w:rPr>
        <w:t>die Software für kommerzielle Software-Hostingdienste zu verwenden.</w:t>
      </w:r>
    </w:p>
    <w:p w14:paraId="08F18ABA" w14:textId="77777777" w:rsidR="0095257E" w:rsidRPr="00A94B08" w:rsidRDefault="00AC6236" w:rsidP="00DF792F">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622866" w:rsidRPr="00A94B08">
        <w:rPr>
          <w:sz w:val="20"/>
          <w:szCs w:val="20"/>
          <w:lang w:val="de-DE"/>
        </w:rPr>
        <w:t> </w:t>
      </w:r>
      <w:r w:rsidRPr="00A94B08">
        <w:rPr>
          <w:sz w:val="20"/>
          <w:szCs w:val="20"/>
          <w:lang w:val="de-DE"/>
        </w:rPr>
        <w:t>zu minimieren, zu blockieren oder zu ändern.</w:t>
      </w:r>
    </w:p>
    <w:p w14:paraId="08F18ABB" w14:textId="77777777" w:rsidR="00895215" w:rsidRPr="00A94B08" w:rsidRDefault="00097056" w:rsidP="00DF792F">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08F18ABC"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00097056" w:rsidRPr="002B00F5">
        <w:rPr>
          <w:lang w:val="de-DE"/>
        </w:rPr>
        <w:t xml:space="preserve"> </w:t>
      </w:r>
      <w:r w:rsidR="00097056">
        <w:rPr>
          <w:b w:val="0"/>
          <w:sz w:val="20"/>
          <w:lang w:val="de-DE"/>
        </w:rPr>
        <w:t>Sie dürfen diese nur zum Erstellen von Instanzen der Software verwenden.</w:t>
      </w:r>
    </w:p>
    <w:p w14:paraId="08F18ABD"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DOKUMENTATION.</w:t>
      </w:r>
      <w:r w:rsidR="00097056" w:rsidRPr="002B00F5">
        <w:rPr>
          <w:lang w:val="de-DE"/>
        </w:rPr>
        <w:t xml:space="preserve"> </w:t>
      </w:r>
      <w:r w:rsidR="00097056">
        <w:rPr>
          <w:b w:val="0"/>
          <w:sz w:val="20"/>
          <w:lang w:val="de-DE"/>
        </w:rPr>
        <w:t>Jede Person, die über einen gültigen Zugriff auf Ihren Computer oder Ihr internes Netzwerk verfügt, ist berechtigt, die Dokumentation zu Ihren internen Referenzzwecken zu</w:t>
      </w:r>
      <w:r w:rsidR="00DF792F">
        <w:rPr>
          <w:b w:val="0"/>
          <w:sz w:val="20"/>
          <w:lang w:val="de-DE"/>
        </w:rPr>
        <w:t> </w:t>
      </w:r>
      <w:r w:rsidR="00097056">
        <w:rPr>
          <w:b w:val="0"/>
          <w:sz w:val="20"/>
          <w:lang w:val="de-DE"/>
        </w:rPr>
        <w:t>kopieren und zu verwenden.</w:t>
      </w:r>
    </w:p>
    <w:p w14:paraId="08F18AB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00097056" w:rsidRPr="002B00F5">
        <w:rPr>
          <w:lang w:val="de-DE"/>
        </w:rPr>
        <w:t xml:space="preserve"> </w:t>
      </w:r>
      <w:r w:rsidR="00097056">
        <w:rPr>
          <w:b w:val="0"/>
          <w:sz w:val="20"/>
          <w:lang w:val="de-DE"/>
        </w:rPr>
        <w:t>Software, die als „Nicht zum Weiterverkauf bestimmt“ oder „NFR“ (Not</w:t>
      </w:r>
      <w:r w:rsidR="00DF792F">
        <w:rPr>
          <w:b w:val="0"/>
          <w:sz w:val="20"/>
          <w:lang w:val="de-DE"/>
        </w:rPr>
        <w:t> </w:t>
      </w:r>
      <w:r w:rsidR="00097056">
        <w:rPr>
          <w:b w:val="0"/>
          <w:sz w:val="20"/>
          <w:lang w:val="de-DE"/>
        </w:rPr>
        <w:t>for</w:t>
      </w:r>
      <w:r w:rsidR="00DF792F">
        <w:rPr>
          <w:b w:val="0"/>
          <w:sz w:val="20"/>
          <w:lang w:val="de-DE"/>
        </w:rPr>
        <w:t> </w:t>
      </w:r>
      <w:r w:rsidR="00097056">
        <w:rPr>
          <w:b w:val="0"/>
          <w:sz w:val="20"/>
          <w:lang w:val="de-DE"/>
        </w:rPr>
        <w:t>Resale) gekennzeichnet ist, dürfen Sie nicht verkaufen.</w:t>
      </w:r>
      <w:r w:rsidR="00097056" w:rsidRPr="002B00F5">
        <w:rPr>
          <w:lang w:val="de-DE"/>
        </w:rPr>
        <w:t xml:space="preserve"> </w:t>
      </w:r>
    </w:p>
    <w:p w14:paraId="08F18ABF" w14:textId="77777777" w:rsidR="001173E1" w:rsidRPr="002B00F5" w:rsidRDefault="00895215" w:rsidP="00DF792F">
      <w:pPr>
        <w:pStyle w:val="Heading1"/>
        <w:widowControl w:val="0"/>
        <w:ind w:left="360" w:hanging="360"/>
        <w:rPr>
          <w:lang w:val="de-DE"/>
        </w:rPr>
      </w:pPr>
      <w:r w:rsidRPr="009B2B55">
        <w:rPr>
          <w:rFonts w:eastAsia="SimSun"/>
          <w:sz w:val="20"/>
          <w:szCs w:val="20"/>
          <w:lang w:val="de-DE"/>
        </w:rPr>
        <w:t>SOFTWARE ALS SCHULVERSION („Schulversion“ oder „AE“ ).</w:t>
      </w:r>
      <w:r w:rsidR="00097056" w:rsidRPr="002B00F5">
        <w:rPr>
          <w:lang w:val="de-DE"/>
        </w:rPr>
        <w:t xml:space="preserve"> </w:t>
      </w:r>
      <w:r w:rsidR="00097056">
        <w:rPr>
          <w:b w:val="0"/>
          <w:sz w:val="20"/>
          <w:lang w:val="de-DE"/>
        </w:rPr>
        <w:t>Um Software zu verwenden, die</w:t>
      </w:r>
      <w:r w:rsidR="00DF792F">
        <w:rPr>
          <w:b w:val="0"/>
          <w:sz w:val="20"/>
          <w:lang w:val="de-DE"/>
        </w:rPr>
        <w:t> </w:t>
      </w:r>
      <w:r w:rsidR="00097056">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8F18AC1" w14:textId="3B6BF43C" w:rsidR="00895215" w:rsidRPr="00DF792F" w:rsidRDefault="00895215" w:rsidP="00DF792F">
      <w:pPr>
        <w:pStyle w:val="Heading1"/>
        <w:ind w:left="360" w:hanging="360"/>
        <w:rPr>
          <w:b w:val="0"/>
          <w:lang w:val="de-DE"/>
        </w:rPr>
      </w:pPr>
      <w:r w:rsidRPr="009B2B55">
        <w:rPr>
          <w:rFonts w:eastAsia="SimSun"/>
          <w:sz w:val="20"/>
          <w:szCs w:val="20"/>
          <w:lang w:val="de-DE"/>
        </w:rPr>
        <w:t>ÜBERTRAGUNG AN DRITTE.</w:t>
      </w:r>
      <w:r w:rsidR="00097056" w:rsidRPr="002B00F5">
        <w:rPr>
          <w:lang w:val="de-DE"/>
        </w:rPr>
        <w:t xml:space="preserve"> </w:t>
      </w:r>
      <w:r w:rsidR="00097056">
        <w:rPr>
          <w:b w:val="0"/>
          <w:sz w:val="20"/>
          <w:lang w:val="de-DE"/>
        </w:rPr>
        <w:t xml:space="preserve">Der erste </w:t>
      </w:r>
      <w:r w:rsidR="00097056"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097056" w:rsidRPr="00DF792F">
        <w:rPr>
          <w:b w:val="0"/>
          <w:lang w:val="de-DE"/>
        </w:rPr>
        <w:t xml:space="preserve"> </w:t>
      </w:r>
      <w:r w:rsidR="00097056" w:rsidRPr="00DF792F">
        <w:rPr>
          <w:b w:val="0"/>
          <w:sz w:val="20"/>
          <w:lang w:val="de-DE"/>
        </w:rPr>
        <w:t>Vor der Übertragung muss sich der andere Endbenutzer damit einverstanden erklären, dass dieser Vertrag für die Übertragung und Verwendung der Software gilt.</w:t>
      </w:r>
      <w:r w:rsidR="00097056" w:rsidRPr="00DF792F">
        <w:rPr>
          <w:b w:val="0"/>
          <w:lang w:val="de-DE"/>
        </w:rPr>
        <w:t xml:space="preserve"> </w:t>
      </w:r>
      <w:r w:rsidR="00097056" w:rsidRPr="00DF792F">
        <w:rPr>
          <w:b w:val="0"/>
          <w:sz w:val="20"/>
          <w:lang w:val="de-DE"/>
        </w:rPr>
        <w:t>Der erste Nutzer ist nicht berechtigt, Instanzen der Software zurückzubehalten, sofern</w:t>
      </w:r>
      <w:r w:rsidR="00DF792F">
        <w:rPr>
          <w:b w:val="0"/>
          <w:sz w:val="20"/>
          <w:lang w:val="de-DE"/>
        </w:rPr>
        <w:t> </w:t>
      </w:r>
      <w:r w:rsidR="00097056" w:rsidRPr="00DF792F">
        <w:rPr>
          <w:b w:val="0"/>
          <w:sz w:val="20"/>
          <w:lang w:val="de-DE"/>
        </w:rPr>
        <w:t>er</w:t>
      </w:r>
      <w:r w:rsidR="00DF792F">
        <w:rPr>
          <w:b w:val="0"/>
          <w:sz w:val="20"/>
          <w:lang w:val="de-DE"/>
        </w:rPr>
        <w:t> </w:t>
      </w:r>
      <w:r w:rsidR="00097056" w:rsidRPr="00DF792F">
        <w:rPr>
          <w:b w:val="0"/>
          <w:sz w:val="20"/>
          <w:lang w:val="de-DE"/>
        </w:rPr>
        <w:t>nicht auch eine weitere Lizenz für die Software zurückbehält.</w:t>
      </w:r>
    </w:p>
    <w:p w14:paraId="08F18AC2" w14:textId="77777777" w:rsidR="00895215" w:rsidRPr="00A94B08" w:rsidRDefault="00895215" w:rsidP="00DF792F">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sidR="00DF792F">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sidR="00DF792F">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sidR="00DF792F">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00097056" w:rsidRPr="00A94B08">
        <w:rPr>
          <w:lang w:val="de-DE"/>
        </w:rPr>
        <w:t xml:space="preserve"> </w:t>
      </w:r>
      <w:r w:rsidR="00AC6236" w:rsidRPr="00A94B08">
        <w:rPr>
          <w:b w:val="0"/>
          <w:sz w:val="20"/>
          <w:lang w:val="de-DE"/>
        </w:rPr>
        <w:t xml:space="preserve">Weitere Informationen finden Sie unter </w:t>
      </w:r>
      <w:r w:rsidR="00AC6236" w:rsidRPr="00A94B08">
        <w:rPr>
          <w:rStyle w:val="Hyperlink"/>
          <w:rFonts w:cs="Tahoma"/>
          <w:b w:val="0"/>
          <w:sz w:val="20"/>
          <w:lang w:val="de-DE"/>
        </w:rPr>
        <w:t>www.microsoft.com/exporting</w:t>
      </w:r>
      <w:r w:rsidR="00AC6236" w:rsidRPr="00A94B08">
        <w:rPr>
          <w:b w:val="0"/>
          <w:sz w:val="20"/>
          <w:lang w:val="de-DE"/>
        </w:rPr>
        <w:t>, oder wenden Sie</w:t>
      </w:r>
      <w:r w:rsidR="00DF792F">
        <w:rPr>
          <w:b w:val="0"/>
          <w:sz w:val="20"/>
          <w:lang w:val="de-DE"/>
        </w:rPr>
        <w:t> </w:t>
      </w:r>
      <w:r w:rsidR="00AC6236" w:rsidRPr="00A94B08">
        <w:rPr>
          <w:b w:val="0"/>
          <w:sz w:val="20"/>
          <w:lang w:val="de-DE"/>
        </w:rPr>
        <w:t xml:space="preserve">sich an die Microsoft-Niederlassung in Ihrem Land, siehe unter </w:t>
      </w:r>
      <w:r w:rsidR="00AC6236" w:rsidRPr="00A94B08">
        <w:rPr>
          <w:rStyle w:val="Hyperlink"/>
          <w:rFonts w:cs="Tahoma"/>
          <w:b w:val="0"/>
          <w:sz w:val="20"/>
          <w:lang w:val="de-DE"/>
        </w:rPr>
        <w:t>www.microsoft.com/worldwide</w:t>
      </w:r>
      <w:r w:rsidR="00AC6236" w:rsidRPr="00A94B08">
        <w:rPr>
          <w:b w:val="0"/>
          <w:sz w:val="20"/>
          <w:lang w:val="de-DE"/>
        </w:rPr>
        <w:t xml:space="preserve"> oder für Deutschland unter www.microsoft.com/germany oder telefonisch unter (49) (0) 89-3176-0.</w:t>
      </w:r>
    </w:p>
    <w:p w14:paraId="08F18AC3"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GESAMTER VERTRAG.</w:t>
      </w:r>
      <w:r w:rsidR="00097056" w:rsidRPr="002B00F5">
        <w:rPr>
          <w:lang w:val="de-DE"/>
        </w:rPr>
        <w:t xml:space="preserve"> </w:t>
      </w:r>
      <w:r w:rsidR="00097056">
        <w:rPr>
          <w:b w:val="0"/>
          <w:sz w:val="20"/>
          <w:lang w:val="de-DE"/>
        </w:rPr>
        <w:t>Dieser Vertrag sowie die Bestimmungen für von Ihnen verwendete Ergänzungen, Updates und Internetbasierte Dienste stellen den gesamten Vertrag für die Software</w:t>
      </w:r>
      <w:r w:rsidR="00A94B08">
        <w:rPr>
          <w:b w:val="0"/>
          <w:sz w:val="20"/>
          <w:lang w:val="de-DE"/>
        </w:rPr>
        <w:t> </w:t>
      </w:r>
      <w:r w:rsidR="00097056">
        <w:rPr>
          <w:b w:val="0"/>
          <w:sz w:val="20"/>
          <w:lang w:val="de-DE"/>
        </w:rPr>
        <w:t>dar.</w:t>
      </w:r>
    </w:p>
    <w:p w14:paraId="08F18AC4"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00097056" w:rsidRPr="002B00F5">
        <w:rPr>
          <w:lang w:val="de-DE"/>
        </w:rPr>
        <w:t xml:space="preserve"> </w:t>
      </w:r>
      <w:r w:rsidR="00097056">
        <w:rPr>
          <w:b w:val="0"/>
          <w:sz w:val="20"/>
          <w:lang w:val="de-DE"/>
        </w:rPr>
        <w:t>Möglicherweise verfügen Sie außerdem über Rechte im Hinblick auf den Lizenzgeber, von dem Sie die Software erworben haben.</w:t>
      </w:r>
      <w:r w:rsidR="00097056" w:rsidRPr="002B00F5">
        <w:rPr>
          <w:lang w:val="de-DE"/>
        </w:rPr>
        <w:t xml:space="preserve"> </w:t>
      </w:r>
      <w:r w:rsidR="00097056">
        <w:rPr>
          <w:b w:val="0"/>
          <w:sz w:val="20"/>
          <w:lang w:val="de-DE"/>
        </w:rPr>
        <w:t>Dieser Vertrag ändert nicht Ihre Rechte, die sich aus den Gesetzen Ihres Staates oder Landes ergeben, sofern die Gesetze Ihres Staates oder Landes dies nicht zulassen.</w:t>
      </w:r>
    </w:p>
    <w:p w14:paraId="08F18AC5"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FEHLERTOLERANZ.</w:t>
      </w:r>
      <w:r w:rsidR="009E3890" w:rsidRPr="00CE0824">
        <w:rPr>
          <w:sz w:val="20"/>
          <w:szCs w:val="20"/>
          <w:lang w:val="de-DE"/>
        </w:rPr>
        <w:t xml:space="preserve"> </w:t>
      </w:r>
      <w:r w:rsidRPr="00CE0824">
        <w:rPr>
          <w:sz w:val="20"/>
          <w:szCs w:val="20"/>
          <w:lang w:val="de-DE"/>
        </w:rPr>
        <w:t>DIE SOFTWARE IST NICHT FEHLERTOLERANT.</w:t>
      </w:r>
      <w:r w:rsidR="009E3890" w:rsidRPr="00CE0824">
        <w:rPr>
          <w:sz w:val="20"/>
          <w:szCs w:val="20"/>
          <w:lang w:val="de-DE"/>
        </w:rPr>
        <w:t xml:space="preserve"> </w:t>
      </w:r>
      <w:r w:rsidR="00097056" w:rsidRPr="00CE0824">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8F18AC6"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GEWÄHRLEISTUNGEN VON MICROSOFT.</w:t>
      </w:r>
      <w:r w:rsidR="009E3890" w:rsidRPr="00CE0824">
        <w:rPr>
          <w:sz w:val="20"/>
          <w:szCs w:val="20"/>
          <w:lang w:val="de-DE"/>
        </w:rPr>
        <w:t xml:space="preserve"> </w:t>
      </w:r>
      <w:r w:rsidR="00097056" w:rsidRPr="00CE082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08F18AC7" w14:textId="77777777" w:rsidR="009B2B55" w:rsidRDefault="009B2B55" w:rsidP="00DF792F">
      <w:pPr>
        <w:pStyle w:val="Heading1"/>
        <w:widowControl w:val="0"/>
        <w:ind w:left="360" w:hanging="360"/>
        <w:rPr>
          <w:sz w:val="20"/>
          <w:szCs w:val="20"/>
          <w:lang w:val="de-DE"/>
        </w:rPr>
      </w:pPr>
      <w:r w:rsidRPr="00CE0824">
        <w:rPr>
          <w:sz w:val="20"/>
          <w:szCs w:val="20"/>
          <w:lang w:val="de-DE"/>
        </w:rPr>
        <w:t>KEINE HAFTUNG VON MICROSOFT FÜR BESTIMMTE SCHÄDEN.</w:t>
      </w:r>
      <w:r w:rsidR="009E3890" w:rsidRPr="00CE0824">
        <w:rPr>
          <w:sz w:val="20"/>
          <w:szCs w:val="20"/>
          <w:lang w:val="de-DE"/>
        </w:rPr>
        <w:t xml:space="preserve"> </w:t>
      </w:r>
      <w:r w:rsidRPr="00CE082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E3890" w:rsidRPr="00CE0824">
        <w:rPr>
          <w:sz w:val="20"/>
          <w:szCs w:val="20"/>
          <w:lang w:val="de-DE"/>
        </w:rPr>
        <w:t xml:space="preserve"> </w:t>
      </w:r>
      <w:r w:rsidRPr="00CE0824">
        <w:rPr>
          <w:sz w:val="20"/>
          <w:szCs w:val="20"/>
          <w:lang w:val="de-DE"/>
        </w:rPr>
        <w:t>DIESE BESCHRÄNKUNG GILT AUCH, WENN EIN ANSPRUCH SEINEN WESENTLICHEN ZWECK VERFEHLT.</w:t>
      </w:r>
      <w:r w:rsidR="009E3890" w:rsidRPr="00CE0824">
        <w:rPr>
          <w:sz w:val="20"/>
          <w:szCs w:val="20"/>
          <w:lang w:val="de-DE"/>
        </w:rPr>
        <w:t xml:space="preserve"> </w:t>
      </w:r>
      <w:r w:rsidR="00097056" w:rsidRPr="00CE0824">
        <w:rPr>
          <w:sz w:val="20"/>
          <w:szCs w:val="20"/>
          <w:lang w:val="de-DE"/>
        </w:rPr>
        <w:t>IN KEINEM FALL IST MICROSOFT HAFTBAR FÜR EINEN BETRAG, DER ZWEIHUNDERTFÜNFZIG US-DOLLAR (US-$ 250,00) ÜBERSTEIGT.</w:t>
      </w:r>
    </w:p>
    <w:p w14:paraId="2CC0BF3D" w14:textId="77777777" w:rsidR="00202F5A" w:rsidRDefault="00202F5A" w:rsidP="00202F5A">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9754E44" w14:textId="77777777" w:rsidR="00202F5A" w:rsidRDefault="00202F5A" w:rsidP="00202F5A">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46B0CC87" w14:textId="77777777" w:rsidR="006C6220" w:rsidRPr="00A52D78" w:rsidRDefault="006C6220" w:rsidP="006C6220">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C6220" w:rsidRPr="00A52D78"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F8961" w14:textId="77777777" w:rsidR="005E2CD8" w:rsidRDefault="005E2CD8" w:rsidP="000B62B3">
      <w:pPr>
        <w:spacing w:before="0" w:after="0"/>
      </w:pPr>
      <w:r>
        <w:separator/>
      </w:r>
    </w:p>
  </w:endnote>
  <w:endnote w:type="continuationSeparator" w:id="0">
    <w:p w14:paraId="74D504D9" w14:textId="77777777" w:rsidR="005E2CD8" w:rsidRDefault="005E2CD8"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18ACD" w14:textId="77777777" w:rsidR="00EE553E" w:rsidRPr="001912C8" w:rsidRDefault="00EE553E">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sidR="00A13232">
      <w:rPr>
        <w:noProof/>
        <w:sz w:val="18"/>
        <w:szCs w:val="18"/>
      </w:rPr>
      <w:t>1</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sidR="00A13232">
      <w:rPr>
        <w:noProof/>
        <w:sz w:val="18"/>
        <w:szCs w:val="18"/>
      </w:rPr>
      <w:t>1</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5AE8F" w14:textId="77777777" w:rsidR="005E2CD8" w:rsidRDefault="005E2CD8" w:rsidP="000B62B3">
      <w:pPr>
        <w:spacing w:before="0" w:after="0"/>
      </w:pPr>
      <w:r>
        <w:separator/>
      </w:r>
    </w:p>
  </w:footnote>
  <w:footnote w:type="continuationSeparator" w:id="0">
    <w:p w14:paraId="58238D72" w14:textId="77777777" w:rsidR="005E2CD8" w:rsidRDefault="005E2CD8" w:rsidP="000B62B3">
      <w:pPr>
        <w:spacing w:before="0" w:after="0"/>
      </w:pPr>
      <w:r>
        <w:continuationSeparator/>
      </w:r>
    </w:p>
  </w:footnote>
  <w:footnote w:id="1">
    <w:p w14:paraId="08F18ACE" w14:textId="2DB6085F" w:rsidR="002B00F5" w:rsidRPr="00202F5A" w:rsidRDefault="002B00F5" w:rsidP="002B00F5">
      <w:pPr>
        <w:pStyle w:val="Footnote"/>
      </w:pPr>
      <w:r w:rsidRPr="002B00F5">
        <w:rPr>
          <w:vertAlign w:val="superscript"/>
        </w:rPr>
        <w:footnoteRef/>
      </w:r>
      <w:r w:rsidRPr="002B00F5">
        <w:rPr>
          <w:lang w:val="de-DE"/>
        </w:rPr>
        <w:t xml:space="preserve"> LIZENZGEBER: Geben Sie für lizenzierte „Academic Edition“-Software bitte den Produktnamen an. </w:t>
      </w:r>
      <w:r w:rsidRPr="00202F5A">
        <w:t xml:space="preserve">Beispiel: </w:t>
      </w:r>
      <w:r w:rsidRPr="006C6220">
        <w:t>Microsoft</w:t>
      </w:r>
      <w:r w:rsidR="006C6220" w:rsidRPr="006C6220">
        <w:rPr>
          <w:rFonts w:ascii="Book Antiqua" w:hAnsi="Book Antiqua" w:cs="Book Antiqua"/>
          <w:bCs w:val="0"/>
          <w:vertAlign w:val="superscript"/>
        </w:rPr>
        <w:sym w:font="Symbol" w:char="00E2"/>
      </w:r>
      <w:r w:rsidRPr="006C6220">
        <w:t xml:space="preserve"> SQL Server</w:t>
      </w:r>
      <w:r w:rsidR="006C6220" w:rsidRPr="006C6220">
        <w:rPr>
          <w:rFonts w:ascii="Book Antiqua" w:hAnsi="Book Antiqua" w:cs="Book Antiqua"/>
          <w:bCs w:val="0"/>
          <w:vertAlign w:val="superscript"/>
        </w:rPr>
        <w:sym w:font="Symbol" w:char="00E2"/>
      </w:r>
      <w:r w:rsidRPr="00202F5A">
        <w:t xml:space="preserve"> 2012, Enterprise Core Edition und Academic Edition.</w:t>
      </w:r>
    </w:p>
  </w:footnote>
  <w:footnote w:id="2">
    <w:p w14:paraId="08F18ACF" w14:textId="77777777" w:rsidR="002B00F5" w:rsidRPr="002B00F5" w:rsidRDefault="002B00F5" w:rsidP="002B00F5">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wyO0v4a1XMfr20Z2yLQPeyzN1Q=" w:salt="2a3SFyp5+A2ik9U04htDT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44D27"/>
    <w:rsid w:val="00060BEC"/>
    <w:rsid w:val="000673EB"/>
    <w:rsid w:val="00071769"/>
    <w:rsid w:val="00080A8A"/>
    <w:rsid w:val="000861C5"/>
    <w:rsid w:val="000944A0"/>
    <w:rsid w:val="00097056"/>
    <w:rsid w:val="000A50E1"/>
    <w:rsid w:val="000A67E3"/>
    <w:rsid w:val="000B62B3"/>
    <w:rsid w:val="000C0705"/>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1875"/>
    <w:rsid w:val="0016220C"/>
    <w:rsid w:val="00166CD8"/>
    <w:rsid w:val="001912C8"/>
    <w:rsid w:val="001B0BB7"/>
    <w:rsid w:val="001B23D3"/>
    <w:rsid w:val="001B4F57"/>
    <w:rsid w:val="001C69FE"/>
    <w:rsid w:val="001E252C"/>
    <w:rsid w:val="001F39AA"/>
    <w:rsid w:val="00202F5A"/>
    <w:rsid w:val="00224D68"/>
    <w:rsid w:val="00227938"/>
    <w:rsid w:val="002310DD"/>
    <w:rsid w:val="00243E33"/>
    <w:rsid w:val="00244591"/>
    <w:rsid w:val="00245487"/>
    <w:rsid w:val="00253CAC"/>
    <w:rsid w:val="002650CB"/>
    <w:rsid w:val="002728C1"/>
    <w:rsid w:val="00276E34"/>
    <w:rsid w:val="0028594F"/>
    <w:rsid w:val="0029436F"/>
    <w:rsid w:val="0029634D"/>
    <w:rsid w:val="002A17EE"/>
    <w:rsid w:val="002A7100"/>
    <w:rsid w:val="002B00F5"/>
    <w:rsid w:val="002C17F1"/>
    <w:rsid w:val="002D2F23"/>
    <w:rsid w:val="002D4862"/>
    <w:rsid w:val="002D703C"/>
    <w:rsid w:val="002D737F"/>
    <w:rsid w:val="002E1114"/>
    <w:rsid w:val="002E1D1D"/>
    <w:rsid w:val="002E21E0"/>
    <w:rsid w:val="002E601F"/>
    <w:rsid w:val="002F0971"/>
    <w:rsid w:val="002F1670"/>
    <w:rsid w:val="002F17D2"/>
    <w:rsid w:val="002F1F51"/>
    <w:rsid w:val="003048FB"/>
    <w:rsid w:val="00314586"/>
    <w:rsid w:val="003156EB"/>
    <w:rsid w:val="00320DAE"/>
    <w:rsid w:val="00333C8D"/>
    <w:rsid w:val="00334792"/>
    <w:rsid w:val="003374CC"/>
    <w:rsid w:val="00337C24"/>
    <w:rsid w:val="00345A1B"/>
    <w:rsid w:val="003553A1"/>
    <w:rsid w:val="00363BFF"/>
    <w:rsid w:val="00367282"/>
    <w:rsid w:val="00371BF7"/>
    <w:rsid w:val="00373885"/>
    <w:rsid w:val="00383ECC"/>
    <w:rsid w:val="00384416"/>
    <w:rsid w:val="00393D95"/>
    <w:rsid w:val="003968D3"/>
    <w:rsid w:val="00397077"/>
    <w:rsid w:val="003A3B0F"/>
    <w:rsid w:val="003B082E"/>
    <w:rsid w:val="003B5763"/>
    <w:rsid w:val="003B6EE5"/>
    <w:rsid w:val="003C2252"/>
    <w:rsid w:val="003C2C0A"/>
    <w:rsid w:val="003C362E"/>
    <w:rsid w:val="003F5586"/>
    <w:rsid w:val="003F5D0C"/>
    <w:rsid w:val="004032F0"/>
    <w:rsid w:val="00410C76"/>
    <w:rsid w:val="0041242D"/>
    <w:rsid w:val="00414155"/>
    <w:rsid w:val="00421CC4"/>
    <w:rsid w:val="00423065"/>
    <w:rsid w:val="00423198"/>
    <w:rsid w:val="00440014"/>
    <w:rsid w:val="004515E1"/>
    <w:rsid w:val="00455898"/>
    <w:rsid w:val="00461276"/>
    <w:rsid w:val="00474946"/>
    <w:rsid w:val="00481196"/>
    <w:rsid w:val="0048402A"/>
    <w:rsid w:val="004966B4"/>
    <w:rsid w:val="00496AC6"/>
    <w:rsid w:val="004A03DF"/>
    <w:rsid w:val="004B7E55"/>
    <w:rsid w:val="004C5098"/>
    <w:rsid w:val="004E1BD4"/>
    <w:rsid w:val="004E679B"/>
    <w:rsid w:val="004F1872"/>
    <w:rsid w:val="00504DEE"/>
    <w:rsid w:val="00506685"/>
    <w:rsid w:val="0052753A"/>
    <w:rsid w:val="00543F51"/>
    <w:rsid w:val="005510DB"/>
    <w:rsid w:val="00560828"/>
    <w:rsid w:val="00564043"/>
    <w:rsid w:val="0056655E"/>
    <w:rsid w:val="0057151A"/>
    <w:rsid w:val="0057356C"/>
    <w:rsid w:val="0058562E"/>
    <w:rsid w:val="00596D83"/>
    <w:rsid w:val="00597D97"/>
    <w:rsid w:val="005A2897"/>
    <w:rsid w:val="005A6F9C"/>
    <w:rsid w:val="005B070A"/>
    <w:rsid w:val="005B56B1"/>
    <w:rsid w:val="005B56E3"/>
    <w:rsid w:val="005C7FCF"/>
    <w:rsid w:val="005D517D"/>
    <w:rsid w:val="005E2CD8"/>
    <w:rsid w:val="005E3364"/>
    <w:rsid w:val="005F6693"/>
    <w:rsid w:val="00605531"/>
    <w:rsid w:val="00605E75"/>
    <w:rsid w:val="00606DD6"/>
    <w:rsid w:val="00622866"/>
    <w:rsid w:val="00624045"/>
    <w:rsid w:val="0063254A"/>
    <w:rsid w:val="0063553A"/>
    <w:rsid w:val="00645EC3"/>
    <w:rsid w:val="00651160"/>
    <w:rsid w:val="006561C3"/>
    <w:rsid w:val="00665211"/>
    <w:rsid w:val="00672044"/>
    <w:rsid w:val="00683D22"/>
    <w:rsid w:val="00684790"/>
    <w:rsid w:val="0069245F"/>
    <w:rsid w:val="006A025E"/>
    <w:rsid w:val="006A190E"/>
    <w:rsid w:val="006B0A99"/>
    <w:rsid w:val="006C1C40"/>
    <w:rsid w:val="006C577D"/>
    <w:rsid w:val="006C6220"/>
    <w:rsid w:val="006D163D"/>
    <w:rsid w:val="006D75E8"/>
    <w:rsid w:val="006E4D70"/>
    <w:rsid w:val="006F0CB7"/>
    <w:rsid w:val="00701591"/>
    <w:rsid w:val="00705AC2"/>
    <w:rsid w:val="00707087"/>
    <w:rsid w:val="00713F06"/>
    <w:rsid w:val="007168F8"/>
    <w:rsid w:val="007256F3"/>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65ED"/>
    <w:rsid w:val="00807852"/>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D29"/>
    <w:rsid w:val="008B2B91"/>
    <w:rsid w:val="008C7136"/>
    <w:rsid w:val="008D5877"/>
    <w:rsid w:val="008F64B3"/>
    <w:rsid w:val="008F75C5"/>
    <w:rsid w:val="0090311D"/>
    <w:rsid w:val="009043A7"/>
    <w:rsid w:val="00905DEE"/>
    <w:rsid w:val="0091390D"/>
    <w:rsid w:val="009307F6"/>
    <w:rsid w:val="00951C9A"/>
    <w:rsid w:val="0095257E"/>
    <w:rsid w:val="009641D1"/>
    <w:rsid w:val="009749C8"/>
    <w:rsid w:val="00975025"/>
    <w:rsid w:val="00976BBA"/>
    <w:rsid w:val="00994654"/>
    <w:rsid w:val="00996F3D"/>
    <w:rsid w:val="009A1557"/>
    <w:rsid w:val="009A2F53"/>
    <w:rsid w:val="009B02A8"/>
    <w:rsid w:val="009B0D5B"/>
    <w:rsid w:val="009B10B8"/>
    <w:rsid w:val="009B2B55"/>
    <w:rsid w:val="009B3905"/>
    <w:rsid w:val="009D70A9"/>
    <w:rsid w:val="009E3168"/>
    <w:rsid w:val="009E3890"/>
    <w:rsid w:val="009E5E4D"/>
    <w:rsid w:val="009F2544"/>
    <w:rsid w:val="00A00D1E"/>
    <w:rsid w:val="00A06998"/>
    <w:rsid w:val="00A069AD"/>
    <w:rsid w:val="00A07C4E"/>
    <w:rsid w:val="00A13232"/>
    <w:rsid w:val="00A166CF"/>
    <w:rsid w:val="00A241AA"/>
    <w:rsid w:val="00A302E2"/>
    <w:rsid w:val="00A30FCA"/>
    <w:rsid w:val="00A35655"/>
    <w:rsid w:val="00A364F2"/>
    <w:rsid w:val="00A44D46"/>
    <w:rsid w:val="00A50585"/>
    <w:rsid w:val="00A57D00"/>
    <w:rsid w:val="00A62DCC"/>
    <w:rsid w:val="00A6721E"/>
    <w:rsid w:val="00A7445C"/>
    <w:rsid w:val="00A84C74"/>
    <w:rsid w:val="00A90133"/>
    <w:rsid w:val="00A94B08"/>
    <w:rsid w:val="00A964E1"/>
    <w:rsid w:val="00A97E95"/>
    <w:rsid w:val="00AA5929"/>
    <w:rsid w:val="00AC6236"/>
    <w:rsid w:val="00AE5B49"/>
    <w:rsid w:val="00AE5ED5"/>
    <w:rsid w:val="00AF2D5C"/>
    <w:rsid w:val="00AF719C"/>
    <w:rsid w:val="00B00614"/>
    <w:rsid w:val="00B023BE"/>
    <w:rsid w:val="00B1480F"/>
    <w:rsid w:val="00B20522"/>
    <w:rsid w:val="00B26F88"/>
    <w:rsid w:val="00B37D96"/>
    <w:rsid w:val="00B52DFE"/>
    <w:rsid w:val="00B5646A"/>
    <w:rsid w:val="00B567F7"/>
    <w:rsid w:val="00B573A6"/>
    <w:rsid w:val="00B62B22"/>
    <w:rsid w:val="00B638E1"/>
    <w:rsid w:val="00BA24A5"/>
    <w:rsid w:val="00BA4978"/>
    <w:rsid w:val="00BA6260"/>
    <w:rsid w:val="00BB2796"/>
    <w:rsid w:val="00BB304F"/>
    <w:rsid w:val="00BB4FE5"/>
    <w:rsid w:val="00BC0CA1"/>
    <w:rsid w:val="00BC1124"/>
    <w:rsid w:val="00BC3703"/>
    <w:rsid w:val="00BD032F"/>
    <w:rsid w:val="00BD3C43"/>
    <w:rsid w:val="00BE62E7"/>
    <w:rsid w:val="00BF2E01"/>
    <w:rsid w:val="00BF320F"/>
    <w:rsid w:val="00BF43E7"/>
    <w:rsid w:val="00C05F5F"/>
    <w:rsid w:val="00C11CDF"/>
    <w:rsid w:val="00C14CF4"/>
    <w:rsid w:val="00C1655C"/>
    <w:rsid w:val="00C16D47"/>
    <w:rsid w:val="00C20D0E"/>
    <w:rsid w:val="00C264F5"/>
    <w:rsid w:val="00C300E7"/>
    <w:rsid w:val="00C34C98"/>
    <w:rsid w:val="00C4149A"/>
    <w:rsid w:val="00C4438C"/>
    <w:rsid w:val="00C44FDE"/>
    <w:rsid w:val="00C57D69"/>
    <w:rsid w:val="00C71464"/>
    <w:rsid w:val="00C7487E"/>
    <w:rsid w:val="00C936AB"/>
    <w:rsid w:val="00CA6A9A"/>
    <w:rsid w:val="00CB28FB"/>
    <w:rsid w:val="00CB6056"/>
    <w:rsid w:val="00CB722D"/>
    <w:rsid w:val="00CC1556"/>
    <w:rsid w:val="00CC428F"/>
    <w:rsid w:val="00CC7658"/>
    <w:rsid w:val="00CE0824"/>
    <w:rsid w:val="00CF7139"/>
    <w:rsid w:val="00D0045D"/>
    <w:rsid w:val="00D056A9"/>
    <w:rsid w:val="00D1779C"/>
    <w:rsid w:val="00D45CEA"/>
    <w:rsid w:val="00D50EE1"/>
    <w:rsid w:val="00D54D4F"/>
    <w:rsid w:val="00D56B6B"/>
    <w:rsid w:val="00D57338"/>
    <w:rsid w:val="00D6654C"/>
    <w:rsid w:val="00D76036"/>
    <w:rsid w:val="00D77CC2"/>
    <w:rsid w:val="00D92EFC"/>
    <w:rsid w:val="00DB2C58"/>
    <w:rsid w:val="00DB2FAE"/>
    <w:rsid w:val="00DC12AD"/>
    <w:rsid w:val="00DC2781"/>
    <w:rsid w:val="00DC287F"/>
    <w:rsid w:val="00DC2DCF"/>
    <w:rsid w:val="00DD3360"/>
    <w:rsid w:val="00DD4A3F"/>
    <w:rsid w:val="00DE5970"/>
    <w:rsid w:val="00DF792F"/>
    <w:rsid w:val="00E05A14"/>
    <w:rsid w:val="00E11733"/>
    <w:rsid w:val="00E11C3E"/>
    <w:rsid w:val="00E14A4D"/>
    <w:rsid w:val="00E158B9"/>
    <w:rsid w:val="00E20603"/>
    <w:rsid w:val="00E27CE2"/>
    <w:rsid w:val="00E3259E"/>
    <w:rsid w:val="00E43AE5"/>
    <w:rsid w:val="00E6018B"/>
    <w:rsid w:val="00E62319"/>
    <w:rsid w:val="00E728C7"/>
    <w:rsid w:val="00E76C8C"/>
    <w:rsid w:val="00E81163"/>
    <w:rsid w:val="00E83D31"/>
    <w:rsid w:val="00E87CAC"/>
    <w:rsid w:val="00E92558"/>
    <w:rsid w:val="00EA0BDE"/>
    <w:rsid w:val="00EA3CE0"/>
    <w:rsid w:val="00EA7D73"/>
    <w:rsid w:val="00EB0FC7"/>
    <w:rsid w:val="00EC7A8E"/>
    <w:rsid w:val="00ED194F"/>
    <w:rsid w:val="00ED5BB3"/>
    <w:rsid w:val="00EE553E"/>
    <w:rsid w:val="00EE6359"/>
    <w:rsid w:val="00F0370E"/>
    <w:rsid w:val="00F119B3"/>
    <w:rsid w:val="00F11CCA"/>
    <w:rsid w:val="00F40F1C"/>
    <w:rsid w:val="00F4595A"/>
    <w:rsid w:val="00F55A5D"/>
    <w:rsid w:val="00F571F0"/>
    <w:rsid w:val="00F70074"/>
    <w:rsid w:val="00F82B6D"/>
    <w:rsid w:val="00F86C3C"/>
    <w:rsid w:val="00F91F23"/>
    <w:rsid w:val="00F927C9"/>
    <w:rsid w:val="00FA6810"/>
    <w:rsid w:val="00FB4906"/>
    <w:rsid w:val="00FB5861"/>
    <w:rsid w:val="00FB7433"/>
    <w:rsid w:val="00FE4A98"/>
    <w:rsid w:val="00FE6B00"/>
    <w:rsid w:val="00FE76C1"/>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rsid w:val="002B00F5"/>
    <w:rPr>
      <w:sz w:val="20"/>
      <w:szCs w:val="20"/>
    </w:rPr>
  </w:style>
  <w:style w:type="character" w:customStyle="1" w:styleId="FootnoteTextChar">
    <w:name w:val="Footnote Text Char"/>
    <w:link w:val="FootnoteText"/>
    <w:rsid w:val="002B00F5"/>
    <w:rPr>
      <w:rFonts w:ascii="Tahoma" w:eastAsia="MS Mincho" w:hAnsi="Tahoma" w:cs="Tahoma"/>
      <w:lang w:eastAsia="en-US"/>
    </w:rPr>
  </w:style>
  <w:style w:type="character" w:styleId="FootnoteReference">
    <w:name w:val="footnote reference"/>
    <w:rsid w:val="002B00F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5095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F026-F535-4E8D-B8D0-61E4E682CA4C}">
  <ds:schemaRefs>
    <ds:schemaRef ds:uri="http://schemas.microsoft.com/sharepoint/v3/contenttype/forms"/>
  </ds:schemaRefs>
</ds:datastoreItem>
</file>

<file path=customXml/itemProps2.xml><?xml version="1.0" encoding="utf-8"?>
<ds:datastoreItem xmlns:ds="http://schemas.openxmlformats.org/officeDocument/2006/customXml" ds:itemID="{82169D27-CC1A-449B-9D36-098D2BAD3AB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74C0B82-5052-41D0-8AB2-0F403CCF5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665AB-E053-43EB-ADD3-D54FA3CD9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24414</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